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3F561" w14:textId="1BC5C284" w:rsidR="00151FD2" w:rsidRPr="00806F87" w:rsidRDefault="00151FD2" w:rsidP="003258B7">
      <w:pPr>
        <w:jc w:val="center"/>
        <w:rPr>
          <w:rFonts w:ascii="Calibri" w:hAnsi="Calibri" w:cs="Calibri"/>
          <w:b/>
          <w:color w:val="000000" w:themeColor="text1"/>
          <w:sz w:val="28"/>
          <w:szCs w:val="28"/>
          <w:u w:val="single"/>
        </w:rPr>
      </w:pPr>
      <w:r w:rsidRPr="00806F87">
        <w:rPr>
          <w:rFonts w:ascii="Calibri" w:hAnsi="Calibri" w:cs="Calibri"/>
          <w:b/>
          <w:color w:val="000000" w:themeColor="text1"/>
          <w:sz w:val="28"/>
          <w:szCs w:val="28"/>
          <w:u w:val="single"/>
        </w:rPr>
        <w:t>SAVE THE DATE</w:t>
      </w:r>
    </w:p>
    <w:p w14:paraId="6CF4B8FF" w14:textId="77777777" w:rsidR="00151FD2" w:rsidRPr="0084428B" w:rsidRDefault="00151FD2" w:rsidP="00D37398">
      <w:pPr>
        <w:rPr>
          <w:rFonts w:ascii="Calibri" w:hAnsi="Calibri" w:cs="Calibri"/>
          <w:b/>
          <w:color w:val="000000" w:themeColor="text1"/>
        </w:rPr>
      </w:pPr>
    </w:p>
    <w:p w14:paraId="48F48AFC" w14:textId="77777777" w:rsidR="0084428B" w:rsidRPr="0084428B" w:rsidRDefault="004073ED" w:rsidP="009F4861">
      <w:pPr>
        <w:jc w:val="center"/>
        <w:rPr>
          <w:rFonts w:ascii="Calibri" w:hAnsi="Calibri" w:cs="Calibri"/>
          <w:b/>
          <w:color w:val="000000" w:themeColor="text1"/>
        </w:rPr>
      </w:pPr>
      <w:r w:rsidRPr="0084428B">
        <w:rPr>
          <w:rFonts w:ascii="Calibri" w:hAnsi="Calibri" w:cs="Calibri"/>
          <w:b/>
          <w:color w:val="000000" w:themeColor="text1"/>
        </w:rPr>
        <w:t>Maior evento da</w:t>
      </w:r>
      <w:r w:rsidR="0084428B" w:rsidRPr="0084428B">
        <w:rPr>
          <w:rFonts w:ascii="Calibri" w:hAnsi="Calibri" w:cs="Calibri"/>
          <w:b/>
          <w:color w:val="000000" w:themeColor="text1"/>
        </w:rPr>
        <w:t>s</w:t>
      </w:r>
      <w:r w:rsidRPr="0084428B">
        <w:rPr>
          <w:rFonts w:ascii="Calibri" w:hAnsi="Calibri" w:cs="Calibri"/>
          <w:b/>
          <w:color w:val="000000" w:themeColor="text1"/>
        </w:rPr>
        <w:t xml:space="preserve"> América</w:t>
      </w:r>
      <w:r w:rsidR="0084428B" w:rsidRPr="0084428B">
        <w:rPr>
          <w:rFonts w:ascii="Calibri" w:hAnsi="Calibri" w:cs="Calibri"/>
          <w:b/>
          <w:color w:val="000000" w:themeColor="text1"/>
        </w:rPr>
        <w:t>s</w:t>
      </w:r>
      <w:r w:rsidRPr="0084428B">
        <w:rPr>
          <w:rFonts w:ascii="Calibri" w:hAnsi="Calibri" w:cs="Calibri"/>
          <w:b/>
          <w:color w:val="000000" w:themeColor="text1"/>
        </w:rPr>
        <w:t xml:space="preserve"> </w:t>
      </w:r>
      <w:r w:rsidR="00C45B9B" w:rsidRPr="0084428B">
        <w:rPr>
          <w:rFonts w:ascii="Calibri" w:hAnsi="Calibri" w:cs="Calibri"/>
          <w:b/>
          <w:color w:val="000000" w:themeColor="text1"/>
        </w:rPr>
        <w:t xml:space="preserve">dedicado a </w:t>
      </w:r>
      <w:r w:rsidRPr="0084428B">
        <w:rPr>
          <w:rFonts w:ascii="Calibri" w:hAnsi="Calibri" w:cs="Calibri"/>
          <w:b/>
          <w:color w:val="000000" w:themeColor="text1"/>
        </w:rPr>
        <w:t xml:space="preserve">gestão </w:t>
      </w:r>
      <w:r w:rsidR="00C45B9B" w:rsidRPr="0084428B">
        <w:rPr>
          <w:rFonts w:ascii="Calibri" w:hAnsi="Calibri" w:cs="Calibri"/>
          <w:b/>
          <w:color w:val="000000" w:themeColor="text1"/>
        </w:rPr>
        <w:t xml:space="preserve">dos </w:t>
      </w:r>
      <w:r w:rsidRPr="0084428B">
        <w:rPr>
          <w:rFonts w:ascii="Calibri" w:hAnsi="Calibri" w:cs="Calibri"/>
          <w:b/>
          <w:color w:val="000000" w:themeColor="text1"/>
        </w:rPr>
        <w:t>resíduos</w:t>
      </w:r>
      <w:r w:rsidR="00151FD2" w:rsidRPr="0084428B">
        <w:rPr>
          <w:rFonts w:ascii="Calibri" w:hAnsi="Calibri" w:cs="Calibri"/>
          <w:b/>
          <w:color w:val="000000" w:themeColor="text1"/>
        </w:rPr>
        <w:t xml:space="preserve"> sólidos</w:t>
      </w:r>
      <w:r w:rsidR="00C45B9B" w:rsidRPr="0084428B">
        <w:rPr>
          <w:rFonts w:ascii="Calibri" w:hAnsi="Calibri" w:cs="Calibri"/>
          <w:b/>
          <w:color w:val="000000" w:themeColor="text1"/>
        </w:rPr>
        <w:t xml:space="preserve"> e </w:t>
      </w:r>
    </w:p>
    <w:p w14:paraId="307B135F" w14:textId="31127E68" w:rsidR="004073ED" w:rsidRPr="0084428B" w:rsidRDefault="00C45B9B" w:rsidP="009F4861">
      <w:pPr>
        <w:jc w:val="center"/>
        <w:rPr>
          <w:rFonts w:ascii="Calibri" w:hAnsi="Calibri" w:cs="Calibri"/>
          <w:b/>
          <w:color w:val="000000" w:themeColor="text1"/>
        </w:rPr>
      </w:pPr>
      <w:r w:rsidRPr="0084428B">
        <w:rPr>
          <w:rFonts w:ascii="Calibri" w:hAnsi="Calibri" w:cs="Calibri"/>
          <w:b/>
          <w:color w:val="000000" w:themeColor="text1"/>
        </w:rPr>
        <w:t>ao saneamento municipal</w:t>
      </w:r>
      <w:r w:rsidR="004073ED" w:rsidRPr="0084428B">
        <w:rPr>
          <w:rFonts w:ascii="Calibri" w:hAnsi="Calibri" w:cs="Calibri"/>
          <w:b/>
          <w:color w:val="000000" w:themeColor="text1"/>
        </w:rPr>
        <w:t xml:space="preserve"> </w:t>
      </w:r>
      <w:r w:rsidR="00D37398" w:rsidRPr="0084428B">
        <w:rPr>
          <w:rFonts w:ascii="Calibri" w:hAnsi="Calibri" w:cs="Calibri"/>
          <w:b/>
          <w:color w:val="000000" w:themeColor="text1"/>
        </w:rPr>
        <w:t xml:space="preserve">antecede </w:t>
      </w:r>
      <w:r w:rsidR="00246FE6">
        <w:rPr>
          <w:rFonts w:ascii="Calibri" w:hAnsi="Calibri" w:cs="Calibri"/>
          <w:b/>
          <w:color w:val="000000" w:themeColor="text1"/>
        </w:rPr>
        <w:t xml:space="preserve">importantes </w:t>
      </w:r>
      <w:r w:rsidR="00D37398" w:rsidRPr="0084428B">
        <w:rPr>
          <w:rFonts w:ascii="Calibri" w:hAnsi="Calibri" w:cs="Calibri"/>
          <w:b/>
          <w:color w:val="000000" w:themeColor="text1"/>
        </w:rPr>
        <w:t>discussões da COP30</w:t>
      </w:r>
    </w:p>
    <w:p w14:paraId="122C2AE6" w14:textId="77777777" w:rsidR="004073ED" w:rsidRPr="0084428B" w:rsidRDefault="004073ED" w:rsidP="004073ED">
      <w:pPr>
        <w:jc w:val="center"/>
        <w:rPr>
          <w:rFonts w:ascii="Calibri" w:hAnsi="Calibri" w:cs="Calibri"/>
          <w:b/>
          <w:color w:val="000000" w:themeColor="text1"/>
        </w:rPr>
      </w:pPr>
    </w:p>
    <w:p w14:paraId="69BF94B0" w14:textId="252C48B7" w:rsidR="00151FD2" w:rsidRPr="0084428B" w:rsidRDefault="004073ED" w:rsidP="004073ED">
      <w:pPr>
        <w:jc w:val="center"/>
        <w:rPr>
          <w:rFonts w:ascii="Calibri" w:hAnsi="Calibri" w:cs="Calibri"/>
          <w:bCs/>
          <w:i/>
          <w:iCs/>
          <w:color w:val="000000" w:themeColor="text1"/>
        </w:rPr>
      </w:pPr>
      <w:r w:rsidRPr="0084428B">
        <w:rPr>
          <w:rFonts w:ascii="Calibri" w:hAnsi="Calibri" w:cs="Calibri"/>
          <w:bCs/>
          <w:i/>
          <w:iCs/>
          <w:color w:val="000000" w:themeColor="text1"/>
        </w:rPr>
        <w:t>S</w:t>
      </w:r>
      <w:r w:rsidR="003258B7" w:rsidRPr="0084428B">
        <w:rPr>
          <w:rFonts w:ascii="Calibri" w:hAnsi="Calibri" w:cs="Calibri"/>
          <w:bCs/>
          <w:i/>
          <w:iCs/>
          <w:color w:val="000000" w:themeColor="text1"/>
        </w:rPr>
        <w:t xml:space="preserve">ão </w:t>
      </w:r>
      <w:r w:rsidR="00D37398" w:rsidRPr="0084428B">
        <w:rPr>
          <w:rFonts w:ascii="Calibri" w:hAnsi="Calibri" w:cs="Calibri"/>
          <w:bCs/>
          <w:i/>
          <w:iCs/>
          <w:color w:val="000000" w:themeColor="text1"/>
        </w:rPr>
        <w:t>P</w:t>
      </w:r>
      <w:r w:rsidR="003258B7" w:rsidRPr="0084428B">
        <w:rPr>
          <w:rFonts w:ascii="Calibri" w:hAnsi="Calibri" w:cs="Calibri"/>
          <w:bCs/>
          <w:i/>
          <w:iCs/>
          <w:color w:val="000000" w:themeColor="text1"/>
        </w:rPr>
        <w:t>aulo</w:t>
      </w:r>
      <w:r w:rsidRPr="0084428B">
        <w:rPr>
          <w:rFonts w:ascii="Calibri" w:hAnsi="Calibri" w:cs="Calibri"/>
          <w:bCs/>
          <w:i/>
          <w:iCs/>
          <w:color w:val="000000" w:themeColor="text1"/>
        </w:rPr>
        <w:t xml:space="preserve"> sediará</w:t>
      </w:r>
      <w:r w:rsidR="00D37398" w:rsidRPr="0084428B">
        <w:rPr>
          <w:rFonts w:ascii="Calibri" w:hAnsi="Calibri" w:cs="Calibri"/>
          <w:bCs/>
          <w:i/>
          <w:iCs/>
          <w:color w:val="000000" w:themeColor="text1"/>
        </w:rPr>
        <w:t xml:space="preserve"> em outubro a 9ª edição do ECO </w:t>
      </w:r>
      <w:r w:rsidR="00FA7BC8">
        <w:rPr>
          <w:rFonts w:ascii="Calibri" w:hAnsi="Calibri" w:cs="Calibri"/>
          <w:bCs/>
          <w:i/>
          <w:iCs/>
          <w:color w:val="000000" w:themeColor="text1"/>
        </w:rPr>
        <w:t>EXPO</w:t>
      </w:r>
      <w:r w:rsidR="00D37398" w:rsidRPr="0084428B">
        <w:rPr>
          <w:rFonts w:ascii="Calibri" w:hAnsi="Calibri" w:cs="Calibri"/>
          <w:bCs/>
          <w:i/>
          <w:iCs/>
          <w:color w:val="000000" w:themeColor="text1"/>
        </w:rPr>
        <w:t xml:space="preserve">, que </w:t>
      </w:r>
      <w:r w:rsidR="00F33774">
        <w:rPr>
          <w:rFonts w:ascii="Calibri" w:hAnsi="Calibri" w:cs="Calibri"/>
          <w:bCs/>
          <w:i/>
          <w:iCs/>
          <w:color w:val="000000" w:themeColor="text1"/>
        </w:rPr>
        <w:t xml:space="preserve">se prepara para </w:t>
      </w:r>
      <w:r w:rsidR="00D37398" w:rsidRPr="0084428B">
        <w:rPr>
          <w:rFonts w:ascii="Calibri" w:hAnsi="Calibri" w:cs="Calibri"/>
          <w:bCs/>
          <w:i/>
          <w:iCs/>
          <w:color w:val="000000" w:themeColor="text1"/>
        </w:rPr>
        <w:t xml:space="preserve">receber </w:t>
      </w:r>
      <w:r w:rsidR="00806F87">
        <w:rPr>
          <w:rFonts w:ascii="Calibri" w:hAnsi="Calibri" w:cs="Calibri"/>
          <w:bCs/>
          <w:i/>
          <w:iCs/>
          <w:color w:val="000000" w:themeColor="text1"/>
        </w:rPr>
        <w:t xml:space="preserve">cerca </w:t>
      </w:r>
      <w:r w:rsidR="00C45B9B" w:rsidRPr="0084428B">
        <w:rPr>
          <w:rFonts w:ascii="Calibri" w:hAnsi="Calibri" w:cs="Calibri"/>
          <w:bCs/>
          <w:i/>
          <w:iCs/>
          <w:color w:val="000000" w:themeColor="text1"/>
        </w:rPr>
        <w:t>de 20</w:t>
      </w:r>
      <w:r w:rsidR="00D37398" w:rsidRPr="0084428B">
        <w:rPr>
          <w:rFonts w:ascii="Calibri" w:hAnsi="Calibri" w:cs="Calibri"/>
          <w:bCs/>
          <w:i/>
          <w:iCs/>
          <w:color w:val="000000" w:themeColor="text1"/>
        </w:rPr>
        <w:t xml:space="preserve"> mil</w:t>
      </w:r>
      <w:r w:rsidR="00C45B9B" w:rsidRPr="0084428B">
        <w:rPr>
          <w:rFonts w:ascii="Calibri" w:hAnsi="Calibri" w:cs="Calibri"/>
          <w:bCs/>
          <w:i/>
          <w:iCs/>
          <w:color w:val="000000" w:themeColor="text1"/>
        </w:rPr>
        <w:t xml:space="preserve"> profissionais</w:t>
      </w:r>
      <w:r w:rsidR="00246FE6">
        <w:rPr>
          <w:rFonts w:ascii="Calibri" w:hAnsi="Calibri" w:cs="Calibri"/>
          <w:bCs/>
          <w:i/>
          <w:iCs/>
          <w:color w:val="000000" w:themeColor="text1"/>
        </w:rPr>
        <w:t xml:space="preserve"> de mais de 40 países</w:t>
      </w:r>
      <w:r w:rsidR="0084428B" w:rsidRPr="0084428B">
        <w:rPr>
          <w:rFonts w:ascii="Calibri" w:hAnsi="Calibri" w:cs="Calibri"/>
          <w:bCs/>
          <w:i/>
          <w:iCs/>
          <w:color w:val="000000" w:themeColor="text1"/>
        </w:rPr>
        <w:t xml:space="preserve">, </w:t>
      </w:r>
      <w:r w:rsidR="00246FE6" w:rsidRPr="0084428B">
        <w:rPr>
          <w:rFonts w:ascii="Calibri" w:hAnsi="Calibri" w:cs="Calibri"/>
          <w:bCs/>
          <w:i/>
          <w:iCs/>
          <w:color w:val="000000" w:themeColor="text1"/>
        </w:rPr>
        <w:t xml:space="preserve">especialistas </w:t>
      </w:r>
      <w:r w:rsidR="00246FE6">
        <w:rPr>
          <w:rFonts w:ascii="Calibri" w:hAnsi="Calibri" w:cs="Calibri"/>
          <w:bCs/>
          <w:i/>
          <w:iCs/>
          <w:color w:val="000000" w:themeColor="text1"/>
        </w:rPr>
        <w:t xml:space="preserve">e </w:t>
      </w:r>
      <w:r w:rsidR="00246FE6" w:rsidRPr="0084428B">
        <w:rPr>
          <w:rFonts w:ascii="Calibri" w:hAnsi="Calibri" w:cs="Calibri"/>
          <w:bCs/>
          <w:i/>
          <w:iCs/>
          <w:color w:val="000000" w:themeColor="text1"/>
        </w:rPr>
        <w:t>autoridades</w:t>
      </w:r>
      <w:r w:rsidR="00246FE6">
        <w:rPr>
          <w:rFonts w:ascii="Calibri" w:hAnsi="Calibri" w:cs="Calibri"/>
          <w:bCs/>
          <w:i/>
          <w:iCs/>
          <w:color w:val="000000" w:themeColor="text1"/>
        </w:rPr>
        <w:t xml:space="preserve"> </w:t>
      </w:r>
      <w:r w:rsidR="00246FE6" w:rsidRPr="0084428B">
        <w:rPr>
          <w:rFonts w:ascii="Calibri" w:hAnsi="Calibri" w:cs="Calibri"/>
          <w:bCs/>
          <w:i/>
          <w:iCs/>
          <w:color w:val="000000" w:themeColor="text1"/>
        </w:rPr>
        <w:t>dos três poderes</w:t>
      </w:r>
      <w:r w:rsidR="00C45B9B" w:rsidRPr="0084428B">
        <w:rPr>
          <w:rFonts w:ascii="Calibri" w:hAnsi="Calibri" w:cs="Calibri"/>
          <w:bCs/>
          <w:i/>
          <w:iCs/>
          <w:color w:val="000000" w:themeColor="text1"/>
        </w:rPr>
        <w:t>.</w:t>
      </w:r>
    </w:p>
    <w:p w14:paraId="0E8433DC" w14:textId="77777777" w:rsidR="004073ED" w:rsidRPr="0084428B" w:rsidRDefault="004073ED" w:rsidP="006B0CF3">
      <w:pPr>
        <w:jc w:val="center"/>
        <w:rPr>
          <w:rFonts w:ascii="Calibri" w:hAnsi="Calibri" w:cs="Calibri"/>
          <w:color w:val="000000" w:themeColor="text1"/>
        </w:rPr>
      </w:pPr>
    </w:p>
    <w:p w14:paraId="17E5086A" w14:textId="0C3B59A2" w:rsidR="005F40F2" w:rsidRPr="0084428B" w:rsidRDefault="006D744C" w:rsidP="009F4861">
      <w:pPr>
        <w:jc w:val="both"/>
        <w:rPr>
          <w:rFonts w:ascii="Calibri" w:hAnsi="Calibri" w:cs="Calibri"/>
          <w:color w:val="000000" w:themeColor="text1"/>
        </w:rPr>
      </w:pPr>
      <w:r w:rsidRPr="0084428B">
        <w:rPr>
          <w:rFonts w:ascii="Calibri" w:hAnsi="Calibri" w:cs="Calibri"/>
          <w:color w:val="000000" w:themeColor="text1"/>
        </w:rPr>
        <w:t xml:space="preserve">Um dos maiores eventos </w:t>
      </w:r>
      <w:r w:rsidR="00C45B9B" w:rsidRPr="0084428B">
        <w:rPr>
          <w:rFonts w:ascii="Calibri" w:hAnsi="Calibri" w:cs="Calibri"/>
          <w:color w:val="000000" w:themeColor="text1"/>
        </w:rPr>
        <w:t xml:space="preserve">globais </w:t>
      </w:r>
      <w:r w:rsidRPr="0084428B">
        <w:rPr>
          <w:rFonts w:ascii="Calibri" w:hAnsi="Calibri" w:cs="Calibri"/>
          <w:color w:val="000000" w:themeColor="text1"/>
        </w:rPr>
        <w:t>destinado</w:t>
      </w:r>
      <w:r w:rsidR="00C45B9B" w:rsidRPr="0084428B">
        <w:rPr>
          <w:rFonts w:ascii="Calibri" w:hAnsi="Calibri" w:cs="Calibri"/>
          <w:color w:val="000000" w:themeColor="text1"/>
        </w:rPr>
        <w:t xml:space="preserve">s </w:t>
      </w:r>
      <w:r w:rsidR="00F33774">
        <w:rPr>
          <w:rFonts w:ascii="Calibri" w:hAnsi="Calibri" w:cs="Calibri"/>
          <w:color w:val="000000" w:themeColor="text1"/>
        </w:rPr>
        <w:t xml:space="preserve">inteiramente a </w:t>
      </w:r>
      <w:r w:rsidRPr="0084428B">
        <w:rPr>
          <w:rFonts w:ascii="Calibri" w:hAnsi="Calibri" w:cs="Calibri"/>
          <w:color w:val="000000" w:themeColor="text1"/>
        </w:rPr>
        <w:t xml:space="preserve">gestão </w:t>
      </w:r>
      <w:r w:rsidR="00C45B9B" w:rsidRPr="0084428B">
        <w:rPr>
          <w:rFonts w:ascii="Calibri" w:hAnsi="Calibri" w:cs="Calibri"/>
          <w:color w:val="000000" w:themeColor="text1"/>
        </w:rPr>
        <w:t xml:space="preserve">dos </w:t>
      </w:r>
      <w:r w:rsidRPr="0084428B">
        <w:rPr>
          <w:rFonts w:ascii="Calibri" w:hAnsi="Calibri" w:cs="Calibri"/>
          <w:color w:val="000000" w:themeColor="text1"/>
        </w:rPr>
        <w:t>resíduos sólidos, reciclagem</w:t>
      </w:r>
      <w:r w:rsidR="00C45B9B" w:rsidRPr="0084428B">
        <w:rPr>
          <w:rFonts w:ascii="Calibri" w:hAnsi="Calibri" w:cs="Calibri"/>
          <w:color w:val="000000" w:themeColor="text1"/>
        </w:rPr>
        <w:t>,</w:t>
      </w:r>
      <w:r w:rsidRPr="0084428B">
        <w:rPr>
          <w:rFonts w:ascii="Calibri" w:hAnsi="Calibri" w:cs="Calibri"/>
          <w:color w:val="000000" w:themeColor="text1"/>
        </w:rPr>
        <w:t xml:space="preserve"> </w:t>
      </w:r>
      <w:r w:rsidR="00246FE6" w:rsidRPr="0084428B">
        <w:rPr>
          <w:rFonts w:ascii="Calibri" w:hAnsi="Calibri" w:cs="Calibri"/>
          <w:color w:val="000000" w:themeColor="text1"/>
        </w:rPr>
        <w:t>saneamento municipal</w:t>
      </w:r>
      <w:r w:rsidR="00246FE6">
        <w:rPr>
          <w:rFonts w:ascii="Calibri" w:hAnsi="Calibri" w:cs="Calibri"/>
          <w:color w:val="000000" w:themeColor="text1"/>
        </w:rPr>
        <w:t xml:space="preserve"> </w:t>
      </w:r>
      <w:r w:rsidRPr="0084428B">
        <w:rPr>
          <w:rFonts w:ascii="Calibri" w:hAnsi="Calibri" w:cs="Calibri"/>
          <w:color w:val="000000" w:themeColor="text1"/>
        </w:rPr>
        <w:t xml:space="preserve">e </w:t>
      </w:r>
      <w:r w:rsidR="00FA7BC8">
        <w:rPr>
          <w:rFonts w:ascii="Calibri" w:hAnsi="Calibri" w:cs="Calibri"/>
          <w:color w:val="000000" w:themeColor="text1"/>
        </w:rPr>
        <w:t>recuperação energética</w:t>
      </w:r>
      <w:r w:rsidR="00246FE6">
        <w:rPr>
          <w:rFonts w:ascii="Calibri" w:hAnsi="Calibri" w:cs="Calibri"/>
          <w:color w:val="000000" w:themeColor="text1"/>
        </w:rPr>
        <w:t xml:space="preserve"> - </w:t>
      </w:r>
      <w:r w:rsidR="009B2F51" w:rsidRPr="0084428B">
        <w:rPr>
          <w:rFonts w:ascii="Calibri" w:hAnsi="Calibri" w:cs="Calibri"/>
          <w:color w:val="000000" w:themeColor="text1"/>
        </w:rPr>
        <w:t xml:space="preserve">a </w:t>
      </w:r>
      <w:r w:rsidR="004073ED" w:rsidRPr="0084428B">
        <w:rPr>
          <w:rFonts w:ascii="Calibri" w:hAnsi="Calibri" w:cs="Calibri"/>
          <w:color w:val="000000" w:themeColor="text1"/>
        </w:rPr>
        <w:t xml:space="preserve">ECO </w:t>
      </w:r>
      <w:r w:rsidR="00FA7BC8">
        <w:rPr>
          <w:rFonts w:ascii="Calibri" w:hAnsi="Calibri" w:cs="Calibri"/>
          <w:color w:val="000000" w:themeColor="text1"/>
        </w:rPr>
        <w:t>EXPO</w:t>
      </w:r>
      <w:r w:rsidR="004073ED" w:rsidRPr="0084428B">
        <w:rPr>
          <w:rFonts w:ascii="Calibri" w:hAnsi="Calibri" w:cs="Calibri"/>
          <w:color w:val="000000" w:themeColor="text1"/>
        </w:rPr>
        <w:t xml:space="preserve"> 2025</w:t>
      </w:r>
      <w:r w:rsidR="00246FE6">
        <w:rPr>
          <w:rFonts w:ascii="Calibri" w:hAnsi="Calibri" w:cs="Calibri"/>
          <w:color w:val="000000" w:themeColor="text1"/>
        </w:rPr>
        <w:t xml:space="preserve"> - </w:t>
      </w:r>
      <w:r w:rsidRPr="0084428B">
        <w:rPr>
          <w:rFonts w:ascii="Calibri" w:hAnsi="Calibri" w:cs="Calibri"/>
          <w:color w:val="000000" w:themeColor="text1"/>
        </w:rPr>
        <w:t>acontece</w:t>
      </w:r>
      <w:r w:rsidR="00246FE6">
        <w:rPr>
          <w:rFonts w:ascii="Calibri" w:hAnsi="Calibri" w:cs="Calibri"/>
          <w:color w:val="000000" w:themeColor="text1"/>
        </w:rPr>
        <w:t>rá</w:t>
      </w:r>
      <w:r w:rsidRPr="0084428B">
        <w:rPr>
          <w:rFonts w:ascii="Calibri" w:hAnsi="Calibri" w:cs="Calibri"/>
          <w:color w:val="000000" w:themeColor="text1"/>
        </w:rPr>
        <w:t xml:space="preserve"> </w:t>
      </w:r>
      <w:r w:rsidR="004073ED" w:rsidRPr="0084428B">
        <w:rPr>
          <w:rFonts w:ascii="Calibri" w:hAnsi="Calibri" w:cs="Calibri"/>
          <w:color w:val="000000" w:themeColor="text1"/>
        </w:rPr>
        <w:t xml:space="preserve">de 21 a 23 de outubro, no Expo Center Norte em São Paulo. </w:t>
      </w:r>
      <w:r w:rsidRPr="0084428B">
        <w:rPr>
          <w:rFonts w:ascii="Calibri" w:hAnsi="Calibri" w:cs="Calibri"/>
          <w:color w:val="000000" w:themeColor="text1"/>
        </w:rPr>
        <w:t>O evento</w:t>
      </w:r>
      <w:r w:rsidR="009B2F51" w:rsidRPr="0084428B">
        <w:rPr>
          <w:rFonts w:ascii="Calibri" w:hAnsi="Calibri" w:cs="Calibri"/>
          <w:color w:val="000000" w:themeColor="text1"/>
        </w:rPr>
        <w:t xml:space="preserve">, que chega a </w:t>
      </w:r>
      <w:r w:rsidRPr="0084428B">
        <w:rPr>
          <w:rFonts w:ascii="Calibri" w:hAnsi="Calibri" w:cs="Calibri"/>
          <w:color w:val="000000" w:themeColor="text1"/>
        </w:rPr>
        <w:t xml:space="preserve">sua </w:t>
      </w:r>
      <w:r w:rsidR="00D043DC" w:rsidRPr="0084428B">
        <w:rPr>
          <w:rFonts w:ascii="Calibri" w:hAnsi="Calibri" w:cs="Calibri"/>
          <w:color w:val="000000" w:themeColor="text1"/>
        </w:rPr>
        <w:t>9</w:t>
      </w:r>
      <w:r w:rsidR="003258B7" w:rsidRPr="0084428B">
        <w:rPr>
          <w:rFonts w:ascii="Calibri" w:hAnsi="Calibri" w:cs="Calibri"/>
          <w:color w:val="000000" w:themeColor="text1"/>
        </w:rPr>
        <w:t>ª</w:t>
      </w:r>
      <w:r w:rsidR="00815CE7" w:rsidRPr="0084428B">
        <w:rPr>
          <w:rFonts w:ascii="Calibri" w:hAnsi="Calibri" w:cs="Calibri"/>
          <w:color w:val="000000" w:themeColor="text1"/>
        </w:rPr>
        <w:t xml:space="preserve"> edição</w:t>
      </w:r>
      <w:r w:rsidR="0084428B" w:rsidRPr="0084428B">
        <w:rPr>
          <w:rFonts w:ascii="Calibri" w:hAnsi="Calibri" w:cs="Calibri"/>
          <w:color w:val="000000" w:themeColor="text1"/>
        </w:rPr>
        <w:t xml:space="preserve"> </w:t>
      </w:r>
      <w:r w:rsidRPr="0084428B">
        <w:rPr>
          <w:rFonts w:ascii="Calibri" w:hAnsi="Calibri" w:cs="Calibri"/>
          <w:color w:val="000000" w:themeColor="text1"/>
        </w:rPr>
        <w:t>com novo nome</w:t>
      </w:r>
      <w:r w:rsidR="00431C63" w:rsidRPr="0084428B">
        <w:rPr>
          <w:rFonts w:ascii="Calibri" w:hAnsi="Calibri" w:cs="Calibri"/>
          <w:color w:val="000000" w:themeColor="text1"/>
        </w:rPr>
        <w:t xml:space="preserve"> (era Waste Expo</w:t>
      </w:r>
      <w:r w:rsidR="00FA7BC8">
        <w:rPr>
          <w:rFonts w:ascii="Calibri" w:hAnsi="Calibri" w:cs="Calibri"/>
          <w:color w:val="000000" w:themeColor="text1"/>
        </w:rPr>
        <w:t xml:space="preserve"> Brasil até 2024</w:t>
      </w:r>
      <w:r w:rsidR="00431C63" w:rsidRPr="0084428B">
        <w:rPr>
          <w:rFonts w:ascii="Calibri" w:hAnsi="Calibri" w:cs="Calibri"/>
          <w:color w:val="000000" w:themeColor="text1"/>
        </w:rPr>
        <w:t>)</w:t>
      </w:r>
      <w:r w:rsidR="00151FD2" w:rsidRPr="0084428B">
        <w:rPr>
          <w:rFonts w:ascii="Calibri" w:hAnsi="Calibri" w:cs="Calibri"/>
          <w:color w:val="000000" w:themeColor="text1"/>
        </w:rPr>
        <w:t>,</w:t>
      </w:r>
      <w:r w:rsidRPr="0084428B">
        <w:rPr>
          <w:rFonts w:ascii="Calibri" w:hAnsi="Calibri" w:cs="Calibri"/>
          <w:color w:val="000000" w:themeColor="text1"/>
        </w:rPr>
        <w:t xml:space="preserve"> </w:t>
      </w:r>
      <w:r w:rsidR="00246FE6">
        <w:rPr>
          <w:rFonts w:ascii="Calibri" w:hAnsi="Calibri" w:cs="Calibri"/>
          <w:color w:val="000000" w:themeColor="text1"/>
        </w:rPr>
        <w:t>reunir</w:t>
      </w:r>
      <w:r w:rsidR="00FA7BC8">
        <w:rPr>
          <w:rFonts w:ascii="Calibri" w:hAnsi="Calibri" w:cs="Calibri"/>
          <w:color w:val="000000" w:themeColor="text1"/>
        </w:rPr>
        <w:t>á</w:t>
      </w:r>
      <w:r w:rsidR="00246FE6">
        <w:rPr>
          <w:rFonts w:ascii="Calibri" w:hAnsi="Calibri" w:cs="Calibri"/>
          <w:color w:val="000000" w:themeColor="text1"/>
        </w:rPr>
        <w:t xml:space="preserve"> renomados técnicos e especialistas de vários países para debaterem ampla agenda ambiental</w:t>
      </w:r>
      <w:r w:rsidR="00FA7BC8">
        <w:rPr>
          <w:rFonts w:ascii="Calibri" w:hAnsi="Calibri" w:cs="Calibri"/>
          <w:color w:val="000000" w:themeColor="text1"/>
        </w:rPr>
        <w:t>,</w:t>
      </w:r>
      <w:r w:rsidR="00246FE6">
        <w:rPr>
          <w:rFonts w:ascii="Calibri" w:hAnsi="Calibri" w:cs="Calibri"/>
          <w:color w:val="000000" w:themeColor="text1"/>
        </w:rPr>
        <w:t xml:space="preserve"> </w:t>
      </w:r>
      <w:r w:rsidR="00104A91">
        <w:rPr>
          <w:rFonts w:ascii="Calibri" w:hAnsi="Calibri" w:cs="Calibri"/>
          <w:color w:val="000000" w:themeColor="text1"/>
        </w:rPr>
        <w:t xml:space="preserve">há apenas </w:t>
      </w:r>
      <w:r w:rsidR="005F40F2" w:rsidRPr="0084428B">
        <w:rPr>
          <w:rFonts w:ascii="Calibri" w:hAnsi="Calibri" w:cs="Calibri"/>
          <w:color w:val="000000" w:themeColor="text1"/>
        </w:rPr>
        <w:t xml:space="preserve">cerca de 20 dias </w:t>
      </w:r>
      <w:r w:rsidR="004073ED" w:rsidRPr="0084428B">
        <w:rPr>
          <w:rFonts w:ascii="Calibri" w:hAnsi="Calibri" w:cs="Calibri"/>
          <w:color w:val="000000" w:themeColor="text1"/>
        </w:rPr>
        <w:t>da abertura da COP 30 em Belém,</w:t>
      </w:r>
      <w:r w:rsidR="00C94A00" w:rsidRPr="0084428B">
        <w:rPr>
          <w:rFonts w:ascii="Calibri" w:hAnsi="Calibri" w:cs="Calibri"/>
          <w:color w:val="000000" w:themeColor="text1"/>
        </w:rPr>
        <w:t xml:space="preserve"> no Pará</w:t>
      </w:r>
      <w:r w:rsidR="00246FE6">
        <w:rPr>
          <w:rFonts w:ascii="Calibri" w:hAnsi="Calibri" w:cs="Calibri"/>
          <w:color w:val="000000" w:themeColor="text1"/>
        </w:rPr>
        <w:t>.</w:t>
      </w:r>
    </w:p>
    <w:p w14:paraId="371BE775" w14:textId="6280136F" w:rsidR="005F40F2" w:rsidRPr="0084428B" w:rsidRDefault="00FA7BC8" w:rsidP="00FA7BC8">
      <w:pPr>
        <w:tabs>
          <w:tab w:val="left" w:pos="1060"/>
        </w:tabs>
        <w:jc w:val="both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ab/>
      </w:r>
    </w:p>
    <w:p w14:paraId="79784B57" w14:textId="5D225856" w:rsidR="00645C9B" w:rsidRPr="0084428B" w:rsidRDefault="005F40F2" w:rsidP="001E579A">
      <w:pPr>
        <w:jc w:val="both"/>
        <w:rPr>
          <w:rFonts w:ascii="Calibri" w:hAnsi="Calibri" w:cs="Calibri"/>
          <w:color w:val="000000" w:themeColor="text1"/>
        </w:rPr>
      </w:pPr>
      <w:r w:rsidRPr="0084428B">
        <w:rPr>
          <w:rFonts w:ascii="Calibri" w:hAnsi="Calibri" w:cs="Calibri"/>
          <w:color w:val="000000" w:themeColor="text1"/>
        </w:rPr>
        <w:t>“</w:t>
      </w:r>
      <w:r w:rsidR="00E1157F" w:rsidRPr="0084428B">
        <w:rPr>
          <w:rFonts w:ascii="Calibri" w:hAnsi="Calibri" w:cs="Calibri"/>
          <w:color w:val="000000" w:themeColor="text1"/>
        </w:rPr>
        <w:t xml:space="preserve">A ECO </w:t>
      </w:r>
      <w:r w:rsidR="00FA7BC8">
        <w:rPr>
          <w:rFonts w:ascii="Calibri" w:hAnsi="Calibri" w:cs="Calibri"/>
          <w:color w:val="000000" w:themeColor="text1"/>
        </w:rPr>
        <w:t>EXPO</w:t>
      </w:r>
      <w:r w:rsidR="00EA7BDD" w:rsidRPr="0084428B">
        <w:rPr>
          <w:rFonts w:ascii="Calibri" w:hAnsi="Calibri" w:cs="Calibri"/>
          <w:color w:val="000000" w:themeColor="text1"/>
        </w:rPr>
        <w:t>, que</w:t>
      </w:r>
      <w:r w:rsidR="00E1157F" w:rsidRPr="0084428B">
        <w:rPr>
          <w:rFonts w:ascii="Calibri" w:hAnsi="Calibri" w:cs="Calibri"/>
          <w:color w:val="000000" w:themeColor="text1"/>
        </w:rPr>
        <w:t xml:space="preserve"> antecede</w:t>
      </w:r>
      <w:r w:rsidR="00104A91">
        <w:rPr>
          <w:rFonts w:ascii="Calibri" w:hAnsi="Calibri" w:cs="Calibri"/>
          <w:color w:val="000000" w:themeColor="text1"/>
        </w:rPr>
        <w:t>rá</w:t>
      </w:r>
      <w:r w:rsidR="0071169C">
        <w:rPr>
          <w:rFonts w:ascii="Calibri" w:hAnsi="Calibri" w:cs="Calibri"/>
          <w:color w:val="000000" w:themeColor="text1"/>
        </w:rPr>
        <w:t xml:space="preserve"> em cerca de 20 dias</w:t>
      </w:r>
      <w:r w:rsidR="00E1157F" w:rsidRPr="0084428B">
        <w:rPr>
          <w:rFonts w:ascii="Calibri" w:hAnsi="Calibri" w:cs="Calibri"/>
          <w:color w:val="000000" w:themeColor="text1"/>
        </w:rPr>
        <w:t xml:space="preserve"> </w:t>
      </w:r>
      <w:r w:rsidR="0071169C" w:rsidRPr="0084428B">
        <w:rPr>
          <w:rFonts w:ascii="Calibri" w:hAnsi="Calibri" w:cs="Calibri"/>
          <w:color w:val="000000" w:themeColor="text1"/>
        </w:rPr>
        <w:t xml:space="preserve">o maior e mais aguardado </w:t>
      </w:r>
      <w:r w:rsidR="0071169C">
        <w:rPr>
          <w:rFonts w:ascii="Calibri" w:hAnsi="Calibri" w:cs="Calibri"/>
          <w:color w:val="000000" w:themeColor="text1"/>
        </w:rPr>
        <w:t>evento</w:t>
      </w:r>
      <w:r w:rsidR="0071169C" w:rsidRPr="0084428B">
        <w:rPr>
          <w:rFonts w:ascii="Calibri" w:hAnsi="Calibri" w:cs="Calibri"/>
          <w:color w:val="000000" w:themeColor="text1"/>
        </w:rPr>
        <w:t xml:space="preserve"> ambiental do planeta</w:t>
      </w:r>
      <w:r w:rsidR="0071169C">
        <w:rPr>
          <w:rFonts w:ascii="Calibri" w:hAnsi="Calibri" w:cs="Calibri"/>
          <w:color w:val="000000" w:themeColor="text1"/>
        </w:rPr>
        <w:t xml:space="preserve">, onde </w:t>
      </w:r>
      <w:r w:rsidR="00246FE6">
        <w:rPr>
          <w:rFonts w:ascii="Calibri" w:hAnsi="Calibri" w:cs="Calibri"/>
          <w:color w:val="000000" w:themeColor="text1"/>
        </w:rPr>
        <w:t xml:space="preserve">governantes, </w:t>
      </w:r>
      <w:r w:rsidR="00EA7BDD" w:rsidRPr="0084428B">
        <w:rPr>
          <w:rFonts w:ascii="Calibri" w:hAnsi="Calibri" w:cs="Calibri"/>
          <w:color w:val="000000" w:themeColor="text1"/>
        </w:rPr>
        <w:t>especialistas e autoridades d</w:t>
      </w:r>
      <w:r w:rsidR="0071169C">
        <w:rPr>
          <w:rFonts w:ascii="Calibri" w:hAnsi="Calibri" w:cs="Calibri"/>
          <w:color w:val="000000" w:themeColor="text1"/>
        </w:rPr>
        <w:t xml:space="preserve">e 190 nações </w:t>
      </w:r>
      <w:r w:rsidR="007806F9">
        <w:rPr>
          <w:rFonts w:ascii="Calibri" w:hAnsi="Calibri" w:cs="Calibri"/>
          <w:color w:val="000000" w:themeColor="text1"/>
        </w:rPr>
        <w:t>se encontram para</w:t>
      </w:r>
      <w:r w:rsidR="004D76B1">
        <w:rPr>
          <w:rFonts w:ascii="Calibri" w:hAnsi="Calibri" w:cs="Calibri"/>
          <w:color w:val="000000" w:themeColor="text1"/>
        </w:rPr>
        <w:t>, entre outros tópicos,</w:t>
      </w:r>
      <w:r w:rsidR="007806F9">
        <w:rPr>
          <w:rFonts w:ascii="Calibri" w:hAnsi="Calibri" w:cs="Calibri"/>
          <w:color w:val="000000" w:themeColor="text1"/>
        </w:rPr>
        <w:t xml:space="preserve"> </w:t>
      </w:r>
      <w:r w:rsidR="0071169C">
        <w:rPr>
          <w:rFonts w:ascii="Calibri" w:hAnsi="Calibri" w:cs="Calibri"/>
          <w:color w:val="000000" w:themeColor="text1"/>
        </w:rPr>
        <w:t>traça</w:t>
      </w:r>
      <w:r w:rsidR="007806F9">
        <w:rPr>
          <w:rFonts w:ascii="Calibri" w:hAnsi="Calibri" w:cs="Calibri"/>
          <w:color w:val="000000" w:themeColor="text1"/>
        </w:rPr>
        <w:t>r</w:t>
      </w:r>
      <w:r w:rsidR="0071169C">
        <w:rPr>
          <w:rFonts w:ascii="Calibri" w:hAnsi="Calibri" w:cs="Calibri"/>
          <w:color w:val="000000" w:themeColor="text1"/>
        </w:rPr>
        <w:t xml:space="preserve"> objetivos e </w:t>
      </w:r>
      <w:r w:rsidR="007806F9">
        <w:rPr>
          <w:rFonts w:ascii="Calibri" w:hAnsi="Calibri" w:cs="Calibri"/>
          <w:color w:val="000000" w:themeColor="text1"/>
        </w:rPr>
        <w:t>debater</w:t>
      </w:r>
      <w:r w:rsidR="00EA7BDD" w:rsidRPr="0084428B">
        <w:rPr>
          <w:rFonts w:ascii="Calibri" w:hAnsi="Calibri" w:cs="Calibri"/>
          <w:color w:val="000000" w:themeColor="text1"/>
        </w:rPr>
        <w:t xml:space="preserve"> </w:t>
      </w:r>
      <w:r w:rsidR="00645C9B" w:rsidRPr="0084428B">
        <w:rPr>
          <w:rFonts w:ascii="Calibri" w:hAnsi="Calibri" w:cs="Calibri"/>
          <w:color w:val="000000" w:themeColor="text1"/>
        </w:rPr>
        <w:t xml:space="preserve">as consequências </w:t>
      </w:r>
      <w:r w:rsidR="00EE0D85">
        <w:rPr>
          <w:rFonts w:ascii="Calibri" w:hAnsi="Calibri" w:cs="Calibri"/>
          <w:color w:val="000000" w:themeColor="text1"/>
        </w:rPr>
        <w:t>geradas pel</w:t>
      </w:r>
      <w:r w:rsidR="007806F9">
        <w:rPr>
          <w:rFonts w:ascii="Calibri" w:hAnsi="Calibri" w:cs="Calibri"/>
          <w:color w:val="000000" w:themeColor="text1"/>
        </w:rPr>
        <w:t>a ausência d</w:t>
      </w:r>
      <w:r w:rsidR="003E2D09" w:rsidRPr="0084428B">
        <w:rPr>
          <w:rFonts w:ascii="Calibri" w:hAnsi="Calibri" w:cs="Calibri"/>
          <w:color w:val="000000" w:themeColor="text1"/>
        </w:rPr>
        <w:t>o saneamento municipal</w:t>
      </w:r>
      <w:r w:rsidR="00EE0D85">
        <w:rPr>
          <w:rFonts w:ascii="Calibri" w:hAnsi="Calibri" w:cs="Calibri"/>
          <w:color w:val="000000" w:themeColor="text1"/>
        </w:rPr>
        <w:t>, e</w:t>
      </w:r>
      <w:r w:rsidR="00104A91">
        <w:rPr>
          <w:rFonts w:ascii="Calibri" w:hAnsi="Calibri" w:cs="Calibri"/>
          <w:color w:val="000000" w:themeColor="text1"/>
        </w:rPr>
        <w:t xml:space="preserve"> </w:t>
      </w:r>
      <w:r w:rsidR="00EE0D85">
        <w:rPr>
          <w:rFonts w:ascii="Calibri" w:hAnsi="Calibri" w:cs="Calibri"/>
          <w:color w:val="000000" w:themeColor="text1"/>
        </w:rPr>
        <w:t xml:space="preserve">pela </w:t>
      </w:r>
      <w:r w:rsidR="00104A91">
        <w:rPr>
          <w:rFonts w:ascii="Calibri" w:hAnsi="Calibri" w:cs="Calibri"/>
          <w:color w:val="000000" w:themeColor="text1"/>
        </w:rPr>
        <w:t>disposição inadequada d</w:t>
      </w:r>
      <w:r w:rsidR="003E2D09" w:rsidRPr="0084428B">
        <w:rPr>
          <w:rFonts w:ascii="Calibri" w:hAnsi="Calibri" w:cs="Calibri"/>
          <w:color w:val="000000" w:themeColor="text1"/>
        </w:rPr>
        <w:t>os resíduos</w:t>
      </w:r>
      <w:r w:rsidR="00EE0D85">
        <w:rPr>
          <w:rFonts w:ascii="Calibri" w:hAnsi="Calibri" w:cs="Calibri"/>
          <w:color w:val="000000" w:themeColor="text1"/>
        </w:rPr>
        <w:t>, desempenha</w:t>
      </w:r>
      <w:r w:rsidR="003E2D09" w:rsidRPr="0084428B">
        <w:rPr>
          <w:rFonts w:ascii="Calibri" w:hAnsi="Calibri" w:cs="Calibri"/>
          <w:color w:val="000000" w:themeColor="text1"/>
        </w:rPr>
        <w:t xml:space="preserve"> sobre a</w:t>
      </w:r>
      <w:r w:rsidR="00645C9B" w:rsidRPr="0084428B">
        <w:rPr>
          <w:rFonts w:ascii="Calibri" w:hAnsi="Calibri" w:cs="Calibri"/>
          <w:color w:val="000000" w:themeColor="text1"/>
        </w:rPr>
        <w:t xml:space="preserve">s mudanças </w:t>
      </w:r>
      <w:r w:rsidR="003E2D09" w:rsidRPr="0084428B">
        <w:rPr>
          <w:rFonts w:ascii="Calibri" w:hAnsi="Calibri" w:cs="Calibri"/>
          <w:color w:val="000000" w:themeColor="text1"/>
        </w:rPr>
        <w:t>climática</w:t>
      </w:r>
      <w:r w:rsidR="00645C9B" w:rsidRPr="0084428B">
        <w:rPr>
          <w:rFonts w:ascii="Calibri" w:hAnsi="Calibri" w:cs="Calibri"/>
          <w:color w:val="000000" w:themeColor="text1"/>
        </w:rPr>
        <w:t>s</w:t>
      </w:r>
      <w:r w:rsidR="00104A91">
        <w:rPr>
          <w:rFonts w:ascii="Calibri" w:hAnsi="Calibri" w:cs="Calibri"/>
          <w:color w:val="000000" w:themeColor="text1"/>
        </w:rPr>
        <w:t>,</w:t>
      </w:r>
      <w:r w:rsidR="003E2D09" w:rsidRPr="0084428B">
        <w:rPr>
          <w:rFonts w:ascii="Calibri" w:hAnsi="Calibri" w:cs="Calibri"/>
          <w:color w:val="000000" w:themeColor="text1"/>
        </w:rPr>
        <w:t xml:space="preserve"> </w:t>
      </w:r>
      <w:r w:rsidR="004D76B1">
        <w:rPr>
          <w:rFonts w:ascii="Calibri" w:hAnsi="Calibri" w:cs="Calibri"/>
          <w:color w:val="000000" w:themeColor="text1"/>
        </w:rPr>
        <w:t xml:space="preserve">na </w:t>
      </w:r>
      <w:r w:rsidR="00104A91">
        <w:rPr>
          <w:rFonts w:ascii="Calibri" w:hAnsi="Calibri" w:cs="Calibri"/>
          <w:color w:val="000000" w:themeColor="text1"/>
        </w:rPr>
        <w:t>defesa</w:t>
      </w:r>
      <w:r w:rsidR="00EA7BDD" w:rsidRPr="0084428B">
        <w:rPr>
          <w:rFonts w:ascii="Calibri" w:hAnsi="Calibri" w:cs="Calibri"/>
          <w:color w:val="000000" w:themeColor="text1"/>
        </w:rPr>
        <w:t xml:space="preserve"> do meio ambiente</w:t>
      </w:r>
      <w:r w:rsidR="00104A91">
        <w:rPr>
          <w:rFonts w:ascii="Calibri" w:hAnsi="Calibri" w:cs="Calibri"/>
          <w:color w:val="000000" w:themeColor="text1"/>
        </w:rPr>
        <w:t xml:space="preserve"> e n</w:t>
      </w:r>
      <w:r w:rsidR="00EE0D85">
        <w:rPr>
          <w:rFonts w:ascii="Calibri" w:hAnsi="Calibri" w:cs="Calibri"/>
          <w:color w:val="000000" w:themeColor="text1"/>
        </w:rPr>
        <w:t xml:space="preserve">o prejuízo </w:t>
      </w:r>
      <w:r w:rsidR="00104A91">
        <w:rPr>
          <w:rFonts w:ascii="Calibri" w:hAnsi="Calibri" w:cs="Calibri"/>
          <w:color w:val="000000" w:themeColor="text1"/>
        </w:rPr>
        <w:t xml:space="preserve">a saúde da população de baixa renda, </w:t>
      </w:r>
      <w:r w:rsidR="00EE0D85">
        <w:rPr>
          <w:rFonts w:ascii="Calibri" w:hAnsi="Calibri" w:cs="Calibri"/>
          <w:color w:val="000000" w:themeColor="text1"/>
        </w:rPr>
        <w:t>e, em especial,</w:t>
      </w:r>
      <w:r w:rsidR="00104A91">
        <w:rPr>
          <w:rFonts w:ascii="Calibri" w:hAnsi="Calibri" w:cs="Calibri"/>
          <w:color w:val="000000" w:themeColor="text1"/>
        </w:rPr>
        <w:t xml:space="preserve"> àqueles que vivem ao entorno de lixões ou locais de descartes inadequados</w:t>
      </w:r>
      <w:r w:rsidR="00645C9B" w:rsidRPr="0084428B">
        <w:rPr>
          <w:rFonts w:ascii="Calibri" w:hAnsi="Calibri" w:cs="Calibri"/>
          <w:color w:val="000000" w:themeColor="text1"/>
        </w:rPr>
        <w:t xml:space="preserve">. </w:t>
      </w:r>
      <w:r w:rsidR="009F3829">
        <w:rPr>
          <w:rFonts w:ascii="Calibri" w:hAnsi="Calibri" w:cs="Calibri"/>
          <w:color w:val="000000" w:themeColor="text1"/>
        </w:rPr>
        <w:t>Ao entregar</w:t>
      </w:r>
      <w:r w:rsidR="001E579A">
        <w:rPr>
          <w:rFonts w:ascii="Calibri" w:hAnsi="Calibri" w:cs="Calibri"/>
          <w:color w:val="000000" w:themeColor="text1"/>
        </w:rPr>
        <w:t>mos</w:t>
      </w:r>
      <w:r w:rsidR="009F3829">
        <w:rPr>
          <w:rFonts w:ascii="Calibri" w:hAnsi="Calibri" w:cs="Calibri"/>
          <w:color w:val="000000" w:themeColor="text1"/>
        </w:rPr>
        <w:t xml:space="preserve"> </w:t>
      </w:r>
      <w:r w:rsidR="001E579A">
        <w:rPr>
          <w:rFonts w:ascii="Calibri" w:hAnsi="Calibri" w:cs="Calibri"/>
          <w:color w:val="000000" w:themeColor="text1"/>
        </w:rPr>
        <w:t xml:space="preserve">um </w:t>
      </w:r>
      <w:r w:rsidR="009F3829">
        <w:rPr>
          <w:rFonts w:ascii="Calibri" w:hAnsi="Calibri" w:cs="Calibri"/>
          <w:color w:val="000000" w:themeColor="text1"/>
        </w:rPr>
        <w:t xml:space="preserve">conteúdo técnico relevante e ampla oferta comercial para as questões afetas a esta temática, a ECO </w:t>
      </w:r>
      <w:r w:rsidR="00104A91">
        <w:rPr>
          <w:rFonts w:ascii="Calibri" w:hAnsi="Calibri" w:cs="Calibri"/>
          <w:color w:val="000000" w:themeColor="text1"/>
        </w:rPr>
        <w:t>EXPO</w:t>
      </w:r>
      <w:r w:rsidR="009F3829">
        <w:rPr>
          <w:rFonts w:ascii="Calibri" w:hAnsi="Calibri" w:cs="Calibri"/>
          <w:color w:val="000000" w:themeColor="text1"/>
        </w:rPr>
        <w:t xml:space="preserve"> contribui ativamente </w:t>
      </w:r>
      <w:r w:rsidR="00247977">
        <w:rPr>
          <w:rFonts w:ascii="Calibri" w:hAnsi="Calibri" w:cs="Calibri"/>
          <w:color w:val="000000" w:themeColor="text1"/>
        </w:rPr>
        <w:t xml:space="preserve">para </w:t>
      </w:r>
      <w:r w:rsidR="00BE443E">
        <w:rPr>
          <w:rFonts w:ascii="Calibri" w:hAnsi="Calibri" w:cs="Calibri"/>
          <w:color w:val="000000" w:themeColor="text1"/>
        </w:rPr>
        <w:t>melhora</w:t>
      </w:r>
      <w:r w:rsidR="00247977">
        <w:rPr>
          <w:rFonts w:ascii="Calibri" w:hAnsi="Calibri" w:cs="Calibri"/>
          <w:color w:val="000000" w:themeColor="text1"/>
        </w:rPr>
        <w:t>r a</w:t>
      </w:r>
      <w:r w:rsidR="00BE443E">
        <w:rPr>
          <w:rFonts w:ascii="Calibri" w:hAnsi="Calibri" w:cs="Calibri"/>
          <w:color w:val="000000" w:themeColor="text1"/>
        </w:rPr>
        <w:t xml:space="preserve"> qualidade de vida </w:t>
      </w:r>
      <w:r w:rsidR="00BE443E" w:rsidRPr="0084428B">
        <w:rPr>
          <w:rFonts w:ascii="Calibri" w:hAnsi="Calibri" w:cs="Calibri"/>
          <w:color w:val="000000" w:themeColor="text1"/>
        </w:rPr>
        <w:t>de vastas parcelas da população</w:t>
      </w:r>
      <w:r w:rsidR="001E579A">
        <w:rPr>
          <w:rFonts w:ascii="Calibri" w:hAnsi="Calibri" w:cs="Calibri"/>
          <w:color w:val="000000" w:themeColor="text1"/>
        </w:rPr>
        <w:t>, para manutenção de</w:t>
      </w:r>
      <w:r w:rsidR="001E579A" w:rsidRPr="0084428B">
        <w:rPr>
          <w:rFonts w:ascii="Calibri" w:hAnsi="Calibri" w:cs="Calibri"/>
          <w:color w:val="000000" w:themeColor="text1"/>
        </w:rPr>
        <w:t xml:space="preserve"> recursos naturais </w:t>
      </w:r>
      <w:r w:rsidR="001E579A">
        <w:rPr>
          <w:rFonts w:ascii="Calibri" w:hAnsi="Calibri" w:cs="Calibri"/>
          <w:color w:val="000000" w:themeColor="text1"/>
        </w:rPr>
        <w:t xml:space="preserve">finitos, </w:t>
      </w:r>
      <w:r w:rsidR="00645C9B" w:rsidRPr="0084428B">
        <w:rPr>
          <w:rFonts w:ascii="Calibri" w:hAnsi="Calibri" w:cs="Calibri"/>
          <w:color w:val="000000" w:themeColor="text1"/>
        </w:rPr>
        <w:t>desenvolvimento e</w:t>
      </w:r>
      <w:r w:rsidR="001E579A">
        <w:rPr>
          <w:rFonts w:ascii="Calibri" w:hAnsi="Calibri" w:cs="Calibri"/>
          <w:color w:val="000000" w:themeColor="text1"/>
        </w:rPr>
        <w:t xml:space="preserve"> </w:t>
      </w:r>
      <w:r w:rsidR="00645C9B" w:rsidRPr="0084428B">
        <w:rPr>
          <w:rFonts w:ascii="Calibri" w:hAnsi="Calibri" w:cs="Calibri"/>
          <w:color w:val="000000" w:themeColor="text1"/>
        </w:rPr>
        <w:t xml:space="preserve">crescimento futuro”, afirma Jesus Gomes, CEO do ECO </w:t>
      </w:r>
      <w:r w:rsidR="00EE0D85">
        <w:rPr>
          <w:rFonts w:ascii="Calibri" w:hAnsi="Calibri" w:cs="Calibri"/>
          <w:color w:val="000000" w:themeColor="text1"/>
        </w:rPr>
        <w:t>EXPO</w:t>
      </w:r>
      <w:r w:rsidR="00645C9B" w:rsidRPr="0084428B">
        <w:rPr>
          <w:rFonts w:ascii="Calibri" w:hAnsi="Calibri" w:cs="Calibri"/>
          <w:color w:val="000000" w:themeColor="text1"/>
        </w:rPr>
        <w:t>.</w:t>
      </w:r>
    </w:p>
    <w:p w14:paraId="4F21B5F4" w14:textId="55BD7CFD" w:rsidR="00A4285B" w:rsidRPr="0084428B" w:rsidRDefault="00A4285B" w:rsidP="009F4861">
      <w:pPr>
        <w:jc w:val="both"/>
        <w:rPr>
          <w:rFonts w:ascii="Calibri" w:hAnsi="Calibri" w:cs="Calibri"/>
          <w:color w:val="000000" w:themeColor="text1"/>
        </w:rPr>
      </w:pPr>
    </w:p>
    <w:p w14:paraId="7609E2D5" w14:textId="5629D278" w:rsidR="00CC3E93" w:rsidRPr="0084428B" w:rsidRDefault="004D553F" w:rsidP="009F4861">
      <w:pPr>
        <w:jc w:val="both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 xml:space="preserve">O vice-presidente da república, Geraldo Alkimin (PSB), </w:t>
      </w:r>
      <w:r w:rsidR="00CC3E93" w:rsidRPr="0084428B">
        <w:rPr>
          <w:rFonts w:ascii="Calibri" w:hAnsi="Calibri" w:cs="Calibri"/>
          <w:color w:val="000000" w:themeColor="text1"/>
        </w:rPr>
        <w:t>os governadores de São Paulo, Tarcísio de Freitas</w:t>
      </w:r>
      <w:r w:rsidR="00431C63" w:rsidRPr="0084428B">
        <w:rPr>
          <w:rFonts w:ascii="Calibri" w:hAnsi="Calibri" w:cs="Calibri"/>
          <w:color w:val="000000" w:themeColor="text1"/>
        </w:rPr>
        <w:t xml:space="preserve"> (Republicanos)</w:t>
      </w:r>
      <w:r w:rsidR="00CC3E93" w:rsidRPr="0084428B">
        <w:rPr>
          <w:rFonts w:ascii="Calibri" w:hAnsi="Calibri" w:cs="Calibri"/>
          <w:color w:val="000000" w:themeColor="text1"/>
        </w:rPr>
        <w:t>, do Paraná, Ratinho Júnior</w:t>
      </w:r>
      <w:r w:rsidR="00431C63" w:rsidRPr="0084428B">
        <w:rPr>
          <w:rFonts w:ascii="Calibri" w:hAnsi="Calibri" w:cs="Calibri"/>
          <w:color w:val="000000" w:themeColor="text1"/>
        </w:rPr>
        <w:t xml:space="preserve"> (PSD)</w:t>
      </w:r>
      <w:r w:rsidR="00151FD2" w:rsidRPr="0084428B">
        <w:rPr>
          <w:rFonts w:ascii="Calibri" w:hAnsi="Calibri" w:cs="Calibri"/>
          <w:color w:val="000000" w:themeColor="text1"/>
        </w:rPr>
        <w:t>,</w:t>
      </w:r>
      <w:r w:rsidR="00CC3E93" w:rsidRPr="0084428B">
        <w:rPr>
          <w:rFonts w:ascii="Calibri" w:hAnsi="Calibri" w:cs="Calibri"/>
          <w:color w:val="000000" w:themeColor="text1"/>
        </w:rPr>
        <w:t xml:space="preserve"> </w:t>
      </w:r>
      <w:r w:rsidR="00FC6337" w:rsidRPr="0084428B">
        <w:rPr>
          <w:rFonts w:ascii="Calibri" w:hAnsi="Calibri" w:cs="Calibri"/>
          <w:color w:val="000000" w:themeColor="text1"/>
        </w:rPr>
        <w:t xml:space="preserve">do Distrito Federal, Ibaneis Rocha (MDB), além de </w:t>
      </w:r>
      <w:r w:rsidR="00EE0D85">
        <w:rPr>
          <w:rFonts w:ascii="Calibri" w:hAnsi="Calibri" w:cs="Calibri"/>
          <w:color w:val="000000" w:themeColor="text1"/>
        </w:rPr>
        <w:t xml:space="preserve">representantes do Congresso Nacional; </w:t>
      </w:r>
      <w:r w:rsidR="00FC6337" w:rsidRPr="0084428B">
        <w:rPr>
          <w:rFonts w:ascii="Calibri" w:hAnsi="Calibri" w:cs="Calibri"/>
          <w:color w:val="000000" w:themeColor="text1"/>
        </w:rPr>
        <w:t>senadores da república</w:t>
      </w:r>
      <w:r w:rsidR="00EE0D85">
        <w:rPr>
          <w:rFonts w:ascii="Calibri" w:hAnsi="Calibri" w:cs="Calibri"/>
          <w:color w:val="000000" w:themeColor="text1"/>
        </w:rPr>
        <w:t xml:space="preserve"> e</w:t>
      </w:r>
      <w:r w:rsidR="00FC6337" w:rsidRPr="0084428B">
        <w:rPr>
          <w:rFonts w:ascii="Calibri" w:hAnsi="Calibri" w:cs="Calibri"/>
          <w:color w:val="000000" w:themeColor="text1"/>
        </w:rPr>
        <w:t xml:space="preserve"> deputados federais</w:t>
      </w:r>
      <w:r>
        <w:rPr>
          <w:rFonts w:ascii="Calibri" w:hAnsi="Calibri" w:cs="Calibri"/>
          <w:color w:val="000000" w:themeColor="text1"/>
        </w:rPr>
        <w:t xml:space="preserve">, prefeitos municipais </w:t>
      </w:r>
      <w:r w:rsidR="00EE0D85">
        <w:rPr>
          <w:rFonts w:ascii="Calibri" w:hAnsi="Calibri" w:cs="Calibri"/>
          <w:color w:val="000000" w:themeColor="text1"/>
        </w:rPr>
        <w:t xml:space="preserve">de todo o país, </w:t>
      </w:r>
      <w:r>
        <w:rPr>
          <w:rFonts w:ascii="Calibri" w:hAnsi="Calibri" w:cs="Calibri"/>
          <w:color w:val="000000" w:themeColor="text1"/>
        </w:rPr>
        <w:t>e</w:t>
      </w:r>
      <w:r w:rsidR="00FC6337" w:rsidRPr="0084428B">
        <w:rPr>
          <w:rFonts w:ascii="Calibri" w:hAnsi="Calibri" w:cs="Calibri"/>
          <w:color w:val="000000" w:themeColor="text1"/>
        </w:rPr>
        <w:t xml:space="preserve"> representantes do legislativo </w:t>
      </w:r>
      <w:r w:rsidR="00CC3E93" w:rsidRPr="0084428B">
        <w:rPr>
          <w:rFonts w:ascii="Calibri" w:hAnsi="Calibri" w:cs="Calibri"/>
          <w:color w:val="000000" w:themeColor="text1"/>
        </w:rPr>
        <w:t>foram convidados e deverão comparecer na abertura da</w:t>
      </w:r>
      <w:r w:rsidR="00D37398" w:rsidRPr="0084428B">
        <w:rPr>
          <w:rFonts w:ascii="Calibri" w:hAnsi="Calibri" w:cs="Calibri"/>
          <w:color w:val="000000" w:themeColor="text1"/>
        </w:rPr>
        <w:t xml:space="preserve"> exposição, </w:t>
      </w:r>
      <w:r w:rsidR="00FC6337" w:rsidRPr="0084428B">
        <w:rPr>
          <w:rFonts w:ascii="Calibri" w:hAnsi="Calibri" w:cs="Calibri"/>
          <w:color w:val="000000" w:themeColor="text1"/>
        </w:rPr>
        <w:t>às 10h00 d</w:t>
      </w:r>
      <w:r w:rsidR="00D37398" w:rsidRPr="0084428B">
        <w:rPr>
          <w:rFonts w:ascii="Calibri" w:hAnsi="Calibri" w:cs="Calibri"/>
          <w:color w:val="000000" w:themeColor="text1"/>
        </w:rPr>
        <w:t>o dia 21 de outubro</w:t>
      </w:r>
      <w:r w:rsidR="00CC3E93" w:rsidRPr="0084428B">
        <w:rPr>
          <w:rFonts w:ascii="Calibri" w:hAnsi="Calibri" w:cs="Calibri"/>
          <w:color w:val="000000" w:themeColor="text1"/>
        </w:rPr>
        <w:t>.</w:t>
      </w:r>
    </w:p>
    <w:p w14:paraId="076A9BD2" w14:textId="77777777" w:rsidR="005F40F2" w:rsidRPr="0084428B" w:rsidRDefault="005F40F2" w:rsidP="009F4861">
      <w:pPr>
        <w:jc w:val="both"/>
        <w:rPr>
          <w:rFonts w:ascii="Calibri" w:hAnsi="Calibri" w:cs="Calibri"/>
          <w:color w:val="000000" w:themeColor="text1"/>
        </w:rPr>
      </w:pPr>
    </w:p>
    <w:p w14:paraId="4F291518" w14:textId="69877B8D" w:rsidR="004073ED" w:rsidRPr="0084428B" w:rsidRDefault="004073ED" w:rsidP="009F4861">
      <w:pPr>
        <w:jc w:val="both"/>
        <w:rPr>
          <w:rFonts w:ascii="Calibri" w:hAnsi="Calibri" w:cs="Calibri"/>
          <w:color w:val="000000" w:themeColor="text1"/>
        </w:rPr>
      </w:pPr>
      <w:r w:rsidRPr="0084428B">
        <w:rPr>
          <w:rFonts w:ascii="Calibri" w:hAnsi="Calibri" w:cs="Calibri"/>
          <w:b/>
          <w:color w:val="000000" w:themeColor="text1"/>
        </w:rPr>
        <w:t xml:space="preserve">Participação internacional </w:t>
      </w:r>
    </w:p>
    <w:p w14:paraId="761B0911" w14:textId="77777777" w:rsidR="004073ED" w:rsidRPr="0084428B" w:rsidRDefault="004073ED" w:rsidP="009F4861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hAnsi="Calibri" w:cs="Calibri"/>
          <w:color w:val="000000" w:themeColor="text1"/>
        </w:rPr>
      </w:pPr>
    </w:p>
    <w:p w14:paraId="774B0BB5" w14:textId="6D369A60" w:rsidR="00085BF0" w:rsidRDefault="00085BF0" w:rsidP="00085BF0">
      <w:pPr>
        <w:jc w:val="both"/>
        <w:rPr>
          <w:rFonts w:ascii="Calibri" w:hAnsi="Calibri" w:cs="Calibri"/>
          <w:color w:val="000000" w:themeColor="text1"/>
        </w:rPr>
      </w:pPr>
      <w:r w:rsidRPr="0084428B">
        <w:rPr>
          <w:rFonts w:ascii="Calibri" w:hAnsi="Calibri" w:cs="Calibri"/>
          <w:color w:val="000000" w:themeColor="text1"/>
        </w:rPr>
        <w:t xml:space="preserve">Em apenas 9 anos a ECO </w:t>
      </w:r>
      <w:r w:rsidR="00EE0D85">
        <w:rPr>
          <w:rFonts w:ascii="Calibri" w:hAnsi="Calibri" w:cs="Calibri"/>
          <w:color w:val="000000" w:themeColor="text1"/>
        </w:rPr>
        <w:t>EXPO</w:t>
      </w:r>
      <w:r w:rsidRPr="0084428B">
        <w:rPr>
          <w:rFonts w:ascii="Calibri" w:hAnsi="Calibri" w:cs="Calibri"/>
          <w:color w:val="000000" w:themeColor="text1"/>
        </w:rPr>
        <w:t xml:space="preserve"> consolidou-se como um dos maiores e mais relevantes eventos </w:t>
      </w:r>
      <w:r w:rsidR="00806F87">
        <w:rPr>
          <w:rFonts w:ascii="Calibri" w:hAnsi="Calibri" w:cs="Calibri"/>
          <w:color w:val="000000" w:themeColor="text1"/>
        </w:rPr>
        <w:t>globais</w:t>
      </w:r>
      <w:r w:rsidRPr="0084428B">
        <w:rPr>
          <w:rFonts w:ascii="Calibri" w:hAnsi="Calibri" w:cs="Calibri"/>
          <w:color w:val="000000" w:themeColor="text1"/>
        </w:rPr>
        <w:t xml:space="preserve"> dedicados a</w:t>
      </w:r>
      <w:r w:rsidR="00EE0D85">
        <w:rPr>
          <w:rFonts w:ascii="Calibri" w:hAnsi="Calibri" w:cs="Calibri"/>
          <w:color w:val="000000" w:themeColor="text1"/>
        </w:rPr>
        <w:t xml:space="preserve">o ciclo produtivo </w:t>
      </w:r>
      <w:r w:rsidRPr="0084428B">
        <w:rPr>
          <w:rFonts w:ascii="Calibri" w:hAnsi="Calibri" w:cs="Calibri"/>
          <w:color w:val="000000" w:themeColor="text1"/>
        </w:rPr>
        <w:t>dos resíduos sólidos</w:t>
      </w:r>
      <w:r w:rsidR="00EE0D85">
        <w:rPr>
          <w:rFonts w:ascii="Calibri" w:hAnsi="Calibri" w:cs="Calibri"/>
          <w:color w:val="000000" w:themeColor="text1"/>
        </w:rPr>
        <w:t xml:space="preserve"> urbanos</w:t>
      </w:r>
      <w:r w:rsidRPr="0084428B">
        <w:rPr>
          <w:rFonts w:ascii="Calibri" w:hAnsi="Calibri" w:cs="Calibri"/>
          <w:color w:val="000000" w:themeColor="text1"/>
        </w:rPr>
        <w:t xml:space="preserve">, atrás apenas de similares realizados na </w:t>
      </w:r>
      <w:r w:rsidR="00806F87" w:rsidRPr="0084428B">
        <w:rPr>
          <w:rFonts w:ascii="Calibri" w:hAnsi="Calibri" w:cs="Calibri"/>
          <w:color w:val="000000" w:themeColor="text1"/>
        </w:rPr>
        <w:t>China</w:t>
      </w:r>
      <w:r w:rsidR="00806F87">
        <w:rPr>
          <w:rFonts w:ascii="Calibri" w:hAnsi="Calibri" w:cs="Calibri"/>
          <w:color w:val="000000" w:themeColor="text1"/>
        </w:rPr>
        <w:t xml:space="preserve">, </w:t>
      </w:r>
      <w:r w:rsidRPr="0084428B">
        <w:rPr>
          <w:rFonts w:ascii="Calibri" w:hAnsi="Calibri" w:cs="Calibri"/>
          <w:color w:val="000000" w:themeColor="text1"/>
        </w:rPr>
        <w:t>Alemanha,</w:t>
      </w:r>
      <w:r w:rsidR="00806F87">
        <w:rPr>
          <w:rFonts w:ascii="Calibri" w:hAnsi="Calibri" w:cs="Calibri"/>
          <w:color w:val="000000" w:themeColor="text1"/>
        </w:rPr>
        <w:t xml:space="preserve"> </w:t>
      </w:r>
      <w:r w:rsidRPr="0084428B">
        <w:rPr>
          <w:rFonts w:ascii="Calibri" w:hAnsi="Calibri" w:cs="Calibri"/>
          <w:color w:val="000000" w:themeColor="text1"/>
        </w:rPr>
        <w:t>França</w:t>
      </w:r>
      <w:r w:rsidR="00806F87">
        <w:rPr>
          <w:rFonts w:ascii="Calibri" w:hAnsi="Calibri" w:cs="Calibri"/>
          <w:color w:val="000000" w:themeColor="text1"/>
        </w:rPr>
        <w:t xml:space="preserve"> e Itália</w:t>
      </w:r>
      <w:r w:rsidRPr="0084428B">
        <w:rPr>
          <w:rFonts w:ascii="Calibri" w:hAnsi="Calibri" w:cs="Calibri"/>
          <w:color w:val="000000" w:themeColor="text1"/>
        </w:rPr>
        <w:t xml:space="preserve">. Nos últimos anos, a exposição no Brasil cresceu significativamente em tamanho e relevância, aumentando o número de marcas </w:t>
      </w:r>
      <w:r w:rsidR="00806F87">
        <w:rPr>
          <w:rFonts w:ascii="Calibri" w:hAnsi="Calibri" w:cs="Calibri"/>
          <w:color w:val="000000" w:themeColor="text1"/>
        </w:rPr>
        <w:t xml:space="preserve">internacionais </w:t>
      </w:r>
      <w:r w:rsidRPr="0084428B">
        <w:rPr>
          <w:rFonts w:ascii="Calibri" w:hAnsi="Calibri" w:cs="Calibri"/>
          <w:color w:val="000000" w:themeColor="text1"/>
        </w:rPr>
        <w:t>representadas</w:t>
      </w:r>
      <w:r w:rsidR="00806F87">
        <w:rPr>
          <w:rFonts w:ascii="Calibri" w:hAnsi="Calibri" w:cs="Calibri"/>
          <w:color w:val="000000" w:themeColor="text1"/>
        </w:rPr>
        <w:t>,</w:t>
      </w:r>
      <w:r w:rsidRPr="0084428B">
        <w:rPr>
          <w:rFonts w:ascii="Calibri" w:hAnsi="Calibri" w:cs="Calibri"/>
          <w:color w:val="000000" w:themeColor="text1"/>
        </w:rPr>
        <w:t xml:space="preserve"> </w:t>
      </w:r>
      <w:r w:rsidR="00806F87">
        <w:rPr>
          <w:rFonts w:ascii="Calibri" w:hAnsi="Calibri" w:cs="Calibri"/>
          <w:color w:val="000000" w:themeColor="text1"/>
        </w:rPr>
        <w:t xml:space="preserve">consolidando-se como o principal evento do segmento nas Américas e reafirmando </w:t>
      </w:r>
      <w:r w:rsidRPr="0084428B">
        <w:rPr>
          <w:rFonts w:ascii="Calibri" w:hAnsi="Calibri" w:cs="Calibri"/>
          <w:color w:val="000000" w:themeColor="text1"/>
        </w:rPr>
        <w:t xml:space="preserve">sua posição de destaque no cenário internacional. </w:t>
      </w:r>
    </w:p>
    <w:p w14:paraId="011AFB00" w14:textId="77777777" w:rsidR="0033769F" w:rsidRPr="0084428B" w:rsidRDefault="0033769F" w:rsidP="00085BF0">
      <w:pPr>
        <w:jc w:val="both"/>
        <w:rPr>
          <w:rFonts w:ascii="Calibri" w:hAnsi="Calibri" w:cs="Calibri"/>
          <w:color w:val="000000" w:themeColor="text1"/>
        </w:rPr>
      </w:pPr>
    </w:p>
    <w:p w14:paraId="22B6929C" w14:textId="4C803767" w:rsidR="004073ED" w:rsidRPr="0084428B" w:rsidRDefault="00FC6337" w:rsidP="00085BF0">
      <w:pPr>
        <w:jc w:val="both"/>
        <w:rPr>
          <w:rFonts w:ascii="Calibri" w:hAnsi="Calibri" w:cs="Calibri"/>
          <w:color w:val="000000" w:themeColor="text1"/>
        </w:rPr>
      </w:pPr>
      <w:r w:rsidRPr="0084428B">
        <w:rPr>
          <w:rFonts w:ascii="Calibri" w:hAnsi="Calibri" w:cs="Calibri"/>
          <w:color w:val="000000" w:themeColor="text1"/>
        </w:rPr>
        <w:t>O</w:t>
      </w:r>
      <w:r w:rsidR="004073ED" w:rsidRPr="0084428B">
        <w:rPr>
          <w:rFonts w:ascii="Calibri" w:hAnsi="Calibri" w:cs="Calibri"/>
          <w:color w:val="000000" w:themeColor="text1"/>
        </w:rPr>
        <w:t xml:space="preserve"> evento contará com fabricantes </w:t>
      </w:r>
      <w:r w:rsidR="00376165" w:rsidRPr="0084428B">
        <w:rPr>
          <w:rFonts w:ascii="Calibri" w:hAnsi="Calibri" w:cs="Calibri"/>
          <w:color w:val="000000" w:themeColor="text1"/>
        </w:rPr>
        <w:t xml:space="preserve">de máquinas, </w:t>
      </w:r>
      <w:r w:rsidR="00806F87">
        <w:rPr>
          <w:rFonts w:ascii="Calibri" w:hAnsi="Calibri" w:cs="Calibri"/>
          <w:color w:val="000000" w:themeColor="text1"/>
        </w:rPr>
        <w:t xml:space="preserve">equipamentos e </w:t>
      </w:r>
      <w:r w:rsidR="00376165" w:rsidRPr="0084428B">
        <w:rPr>
          <w:rFonts w:ascii="Calibri" w:hAnsi="Calibri" w:cs="Calibri"/>
          <w:color w:val="000000" w:themeColor="text1"/>
        </w:rPr>
        <w:t>veículos especiais da América do Norte</w:t>
      </w:r>
      <w:r w:rsidRPr="0084428B">
        <w:rPr>
          <w:rFonts w:ascii="Calibri" w:hAnsi="Calibri" w:cs="Calibri"/>
          <w:color w:val="000000" w:themeColor="text1"/>
        </w:rPr>
        <w:t xml:space="preserve">, </w:t>
      </w:r>
      <w:r w:rsidR="00376165" w:rsidRPr="0084428B">
        <w:rPr>
          <w:rFonts w:ascii="Calibri" w:hAnsi="Calibri" w:cs="Calibri"/>
          <w:color w:val="000000" w:themeColor="text1"/>
        </w:rPr>
        <w:t>Oriente Médio, Asia e Europa</w:t>
      </w:r>
      <w:r w:rsidR="00085BF0">
        <w:rPr>
          <w:rFonts w:ascii="Calibri" w:hAnsi="Calibri" w:cs="Calibri"/>
          <w:color w:val="000000" w:themeColor="text1"/>
        </w:rPr>
        <w:t xml:space="preserve">. Empresas </w:t>
      </w:r>
      <w:r w:rsidR="00376165" w:rsidRPr="0084428B">
        <w:rPr>
          <w:rFonts w:ascii="Calibri" w:hAnsi="Calibri" w:cs="Calibri"/>
          <w:color w:val="000000" w:themeColor="text1"/>
        </w:rPr>
        <w:t>globais</w:t>
      </w:r>
      <w:r w:rsidR="00085BF0">
        <w:rPr>
          <w:rFonts w:ascii="Calibri" w:hAnsi="Calibri" w:cs="Calibri"/>
          <w:color w:val="000000" w:themeColor="text1"/>
        </w:rPr>
        <w:t xml:space="preserve"> e líderes</w:t>
      </w:r>
      <w:r w:rsidR="00376165" w:rsidRPr="0084428B">
        <w:rPr>
          <w:rFonts w:ascii="Calibri" w:hAnsi="Calibri" w:cs="Calibri"/>
          <w:color w:val="000000" w:themeColor="text1"/>
        </w:rPr>
        <w:t xml:space="preserve"> em seus segmentos</w:t>
      </w:r>
      <w:r w:rsidR="00085BF0">
        <w:rPr>
          <w:rFonts w:ascii="Calibri" w:hAnsi="Calibri" w:cs="Calibri"/>
          <w:color w:val="000000" w:themeColor="text1"/>
        </w:rPr>
        <w:t xml:space="preserve"> que estão, a partir do Brasil, atentas</w:t>
      </w:r>
      <w:r w:rsidR="00376165" w:rsidRPr="0084428B">
        <w:rPr>
          <w:rFonts w:ascii="Calibri" w:hAnsi="Calibri" w:cs="Calibri"/>
          <w:color w:val="000000" w:themeColor="text1"/>
        </w:rPr>
        <w:t xml:space="preserve"> aos </w:t>
      </w:r>
      <w:r w:rsidR="00085BF0">
        <w:rPr>
          <w:rFonts w:ascii="Calibri" w:hAnsi="Calibri" w:cs="Calibri"/>
          <w:color w:val="000000" w:themeColor="text1"/>
        </w:rPr>
        <w:t xml:space="preserve">crescentes </w:t>
      </w:r>
      <w:r w:rsidR="00376165" w:rsidRPr="0084428B">
        <w:rPr>
          <w:rFonts w:ascii="Calibri" w:hAnsi="Calibri" w:cs="Calibri"/>
          <w:color w:val="000000" w:themeColor="text1"/>
        </w:rPr>
        <w:t>mercados latinos</w:t>
      </w:r>
      <w:r w:rsidR="00085BF0">
        <w:rPr>
          <w:rFonts w:ascii="Calibri" w:hAnsi="Calibri" w:cs="Calibri"/>
          <w:color w:val="000000" w:themeColor="text1"/>
        </w:rPr>
        <w:t xml:space="preserve">. </w:t>
      </w:r>
      <w:r w:rsidR="00376165" w:rsidRPr="0084428B">
        <w:rPr>
          <w:rFonts w:ascii="Calibri" w:hAnsi="Calibri" w:cs="Calibri"/>
          <w:color w:val="000000" w:themeColor="text1"/>
        </w:rPr>
        <w:t xml:space="preserve"> </w:t>
      </w:r>
    </w:p>
    <w:p w14:paraId="4EA58DF8" w14:textId="77777777" w:rsidR="004073ED" w:rsidRPr="0084428B" w:rsidRDefault="004073ED" w:rsidP="009F4861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hAnsi="Calibri" w:cs="Calibri"/>
          <w:color w:val="000000" w:themeColor="text1"/>
        </w:rPr>
      </w:pPr>
    </w:p>
    <w:p w14:paraId="404450CA" w14:textId="03CC0958" w:rsidR="004073ED" w:rsidRPr="0084428B" w:rsidRDefault="004073ED" w:rsidP="009F4861">
      <w:pPr>
        <w:jc w:val="both"/>
        <w:rPr>
          <w:rFonts w:ascii="Calibri" w:hAnsi="Calibri" w:cs="Calibri"/>
          <w:color w:val="000000" w:themeColor="text1"/>
        </w:rPr>
      </w:pPr>
      <w:r w:rsidRPr="0084428B">
        <w:rPr>
          <w:rFonts w:ascii="Calibri" w:hAnsi="Calibri" w:cs="Calibri"/>
          <w:b/>
          <w:color w:val="000000" w:themeColor="text1"/>
        </w:rPr>
        <w:t xml:space="preserve">Contexto </w:t>
      </w:r>
      <w:r w:rsidR="004717CC" w:rsidRPr="0084428B">
        <w:rPr>
          <w:rFonts w:ascii="Calibri" w:hAnsi="Calibri" w:cs="Calibri"/>
          <w:b/>
          <w:color w:val="000000" w:themeColor="text1"/>
        </w:rPr>
        <w:t>e</w:t>
      </w:r>
      <w:r w:rsidRPr="0084428B">
        <w:rPr>
          <w:rFonts w:ascii="Calibri" w:hAnsi="Calibri" w:cs="Calibri"/>
          <w:b/>
          <w:color w:val="000000" w:themeColor="text1"/>
        </w:rPr>
        <w:t>stratégico da COP 30</w:t>
      </w:r>
    </w:p>
    <w:p w14:paraId="17DC2C3A" w14:textId="77777777" w:rsidR="004073ED" w:rsidRPr="0084428B" w:rsidRDefault="004073ED" w:rsidP="009F4861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hAnsi="Calibri" w:cs="Calibri"/>
          <w:color w:val="000000" w:themeColor="text1"/>
        </w:rPr>
      </w:pPr>
    </w:p>
    <w:p w14:paraId="74F7CB35" w14:textId="5BCE55A3" w:rsidR="00EB51AE" w:rsidRPr="0084428B" w:rsidRDefault="004073ED" w:rsidP="009F4861">
      <w:pPr>
        <w:jc w:val="both"/>
        <w:rPr>
          <w:rFonts w:ascii="Calibri" w:hAnsi="Calibri" w:cs="Calibri"/>
          <w:color w:val="000000" w:themeColor="text1"/>
        </w:rPr>
      </w:pPr>
      <w:r w:rsidRPr="0084428B">
        <w:rPr>
          <w:rFonts w:ascii="Calibri" w:hAnsi="Calibri" w:cs="Calibri"/>
          <w:color w:val="000000" w:themeColor="text1"/>
        </w:rPr>
        <w:t xml:space="preserve">O </w:t>
      </w:r>
      <w:r w:rsidRPr="0084428B">
        <w:rPr>
          <w:rFonts w:ascii="Calibri" w:hAnsi="Calibri" w:cs="Calibri"/>
          <w:i/>
          <w:iCs/>
          <w:color w:val="000000" w:themeColor="text1"/>
        </w:rPr>
        <w:t>timing</w:t>
      </w:r>
      <w:r w:rsidRPr="0084428B">
        <w:rPr>
          <w:rFonts w:ascii="Calibri" w:hAnsi="Calibri" w:cs="Calibri"/>
          <w:color w:val="000000" w:themeColor="text1"/>
        </w:rPr>
        <w:t xml:space="preserve"> da ECO E</w:t>
      </w:r>
      <w:r w:rsidR="00EB51AE" w:rsidRPr="0084428B">
        <w:rPr>
          <w:rFonts w:ascii="Calibri" w:hAnsi="Calibri" w:cs="Calibri"/>
          <w:color w:val="000000" w:themeColor="text1"/>
        </w:rPr>
        <w:t>xpo</w:t>
      </w:r>
      <w:r w:rsidRPr="0084428B">
        <w:rPr>
          <w:rFonts w:ascii="Calibri" w:hAnsi="Calibri" w:cs="Calibri"/>
          <w:color w:val="000000" w:themeColor="text1"/>
        </w:rPr>
        <w:t xml:space="preserve"> 2025 é estratégico, </w:t>
      </w:r>
      <w:r w:rsidR="00EB51AE" w:rsidRPr="0084428B">
        <w:rPr>
          <w:rFonts w:ascii="Calibri" w:hAnsi="Calibri" w:cs="Calibri"/>
          <w:color w:val="000000" w:themeColor="text1"/>
        </w:rPr>
        <w:t xml:space="preserve">lembra </w:t>
      </w:r>
      <w:r w:rsidR="00815CE7" w:rsidRPr="0084428B">
        <w:rPr>
          <w:rFonts w:ascii="Calibri" w:hAnsi="Calibri" w:cs="Calibri"/>
          <w:color w:val="000000" w:themeColor="text1"/>
        </w:rPr>
        <w:t>Jesus</w:t>
      </w:r>
      <w:r w:rsidR="00EB51AE" w:rsidRPr="0084428B">
        <w:rPr>
          <w:rFonts w:ascii="Calibri" w:hAnsi="Calibri" w:cs="Calibri"/>
          <w:color w:val="000000" w:themeColor="text1"/>
        </w:rPr>
        <w:t xml:space="preserve"> </w:t>
      </w:r>
      <w:r w:rsidR="00815CE7" w:rsidRPr="0084428B">
        <w:rPr>
          <w:rFonts w:ascii="Calibri" w:hAnsi="Calibri" w:cs="Calibri"/>
          <w:color w:val="000000" w:themeColor="text1"/>
        </w:rPr>
        <w:t>Gomes</w:t>
      </w:r>
      <w:r w:rsidR="00EB51AE" w:rsidRPr="0084428B">
        <w:rPr>
          <w:rFonts w:ascii="Calibri" w:hAnsi="Calibri" w:cs="Calibri"/>
          <w:color w:val="000000" w:themeColor="text1"/>
        </w:rPr>
        <w:t xml:space="preserve">, </w:t>
      </w:r>
      <w:r w:rsidRPr="0084428B">
        <w:rPr>
          <w:rFonts w:ascii="Calibri" w:hAnsi="Calibri" w:cs="Calibri"/>
          <w:color w:val="000000" w:themeColor="text1"/>
        </w:rPr>
        <w:t xml:space="preserve">posicionando-se como o último grande evento </w:t>
      </w:r>
      <w:r w:rsidR="00410A47" w:rsidRPr="0084428B">
        <w:rPr>
          <w:rFonts w:ascii="Calibri" w:hAnsi="Calibri" w:cs="Calibri"/>
          <w:color w:val="000000" w:themeColor="text1"/>
        </w:rPr>
        <w:t xml:space="preserve">técnico no país </w:t>
      </w:r>
      <w:r w:rsidRPr="0084428B">
        <w:rPr>
          <w:rFonts w:ascii="Calibri" w:hAnsi="Calibri" w:cs="Calibri"/>
          <w:color w:val="000000" w:themeColor="text1"/>
        </w:rPr>
        <w:t xml:space="preserve">antes da COP 30. </w:t>
      </w:r>
      <w:r w:rsidR="00EB51AE" w:rsidRPr="0084428B">
        <w:rPr>
          <w:rFonts w:ascii="Calibri" w:hAnsi="Calibri" w:cs="Calibri"/>
          <w:color w:val="000000" w:themeColor="text1"/>
        </w:rPr>
        <w:t>“</w:t>
      </w:r>
      <w:r w:rsidRPr="0084428B">
        <w:rPr>
          <w:rFonts w:ascii="Calibri" w:hAnsi="Calibri" w:cs="Calibri"/>
          <w:color w:val="000000" w:themeColor="text1"/>
        </w:rPr>
        <w:t xml:space="preserve">Esta proximidade temporal permitirá discussões aprofundadas sobre práticas sustentáveis, </w:t>
      </w:r>
      <w:r w:rsidR="00410A47" w:rsidRPr="0084428B">
        <w:rPr>
          <w:rFonts w:ascii="Calibri" w:hAnsi="Calibri" w:cs="Calibri"/>
          <w:color w:val="000000" w:themeColor="text1"/>
        </w:rPr>
        <w:t>como o incentivo a reciclagem para preservar recursos naturais finitos e mitigar as mudanças climáticas, a adequada gestão dos resíduos sólidos urbanos e do</w:t>
      </w:r>
      <w:r w:rsidRPr="0084428B">
        <w:rPr>
          <w:rFonts w:ascii="Calibri" w:hAnsi="Calibri" w:cs="Calibri"/>
          <w:color w:val="000000" w:themeColor="text1"/>
        </w:rPr>
        <w:t xml:space="preserve"> saneamento </w:t>
      </w:r>
      <w:r w:rsidR="00410A47" w:rsidRPr="0084428B">
        <w:rPr>
          <w:rFonts w:ascii="Calibri" w:hAnsi="Calibri" w:cs="Calibri"/>
          <w:color w:val="000000" w:themeColor="text1"/>
        </w:rPr>
        <w:t>municipal</w:t>
      </w:r>
      <w:r w:rsidRPr="0084428B">
        <w:rPr>
          <w:rFonts w:ascii="Calibri" w:hAnsi="Calibri" w:cs="Calibri"/>
          <w:color w:val="000000" w:themeColor="text1"/>
        </w:rPr>
        <w:t>, temas centrais da agenda climática global</w:t>
      </w:r>
      <w:r w:rsidR="00EB51AE" w:rsidRPr="0084428B">
        <w:rPr>
          <w:rFonts w:ascii="Calibri" w:hAnsi="Calibri" w:cs="Calibri"/>
          <w:color w:val="000000" w:themeColor="text1"/>
        </w:rPr>
        <w:t>”, afirma o CEO</w:t>
      </w:r>
      <w:r w:rsidRPr="0084428B">
        <w:rPr>
          <w:rFonts w:ascii="Calibri" w:hAnsi="Calibri" w:cs="Calibri"/>
          <w:color w:val="000000" w:themeColor="text1"/>
        </w:rPr>
        <w:t xml:space="preserve">. </w:t>
      </w:r>
    </w:p>
    <w:p w14:paraId="12F2E214" w14:textId="77777777" w:rsidR="00EB51AE" w:rsidRPr="0084428B" w:rsidRDefault="00EB51AE" w:rsidP="009F4861">
      <w:pPr>
        <w:jc w:val="both"/>
        <w:rPr>
          <w:rFonts w:ascii="Calibri" w:hAnsi="Calibri" w:cs="Calibri"/>
          <w:color w:val="000000" w:themeColor="text1"/>
        </w:rPr>
      </w:pPr>
    </w:p>
    <w:p w14:paraId="149B08A6" w14:textId="7E8EB42D" w:rsidR="004073ED" w:rsidRPr="0084428B" w:rsidRDefault="004073ED" w:rsidP="009F4861">
      <w:pPr>
        <w:jc w:val="both"/>
        <w:rPr>
          <w:rFonts w:ascii="Calibri" w:hAnsi="Calibri" w:cs="Calibri"/>
          <w:color w:val="000000" w:themeColor="text1"/>
        </w:rPr>
      </w:pPr>
      <w:r w:rsidRPr="0084428B">
        <w:rPr>
          <w:rFonts w:ascii="Calibri" w:hAnsi="Calibri" w:cs="Calibri"/>
          <w:color w:val="000000" w:themeColor="text1"/>
        </w:rPr>
        <w:t xml:space="preserve">O evento acontecerá </w:t>
      </w:r>
      <w:r w:rsidR="00EB51AE" w:rsidRPr="0084428B">
        <w:rPr>
          <w:rFonts w:ascii="Calibri" w:hAnsi="Calibri" w:cs="Calibri"/>
          <w:color w:val="000000" w:themeColor="text1"/>
        </w:rPr>
        <w:t xml:space="preserve">entre os dias 21 e 23 de outubro, </w:t>
      </w:r>
      <w:r w:rsidRPr="0084428B">
        <w:rPr>
          <w:rFonts w:ascii="Calibri" w:hAnsi="Calibri" w:cs="Calibri"/>
          <w:color w:val="000000" w:themeColor="text1"/>
        </w:rPr>
        <w:t>das 13h às 20h, reunindo expositores -</w:t>
      </w:r>
      <w:r w:rsidR="00EB51AE" w:rsidRPr="0084428B">
        <w:rPr>
          <w:rFonts w:ascii="Calibri" w:hAnsi="Calibri" w:cs="Calibri"/>
          <w:color w:val="000000" w:themeColor="text1"/>
        </w:rPr>
        <w:t>-</w:t>
      </w:r>
      <w:r w:rsidRPr="0084428B">
        <w:rPr>
          <w:rFonts w:ascii="Calibri" w:hAnsi="Calibri" w:cs="Calibri"/>
          <w:color w:val="000000" w:themeColor="text1"/>
        </w:rPr>
        <w:t>empresas locais e internacionais -</w:t>
      </w:r>
      <w:r w:rsidR="00EB51AE" w:rsidRPr="0084428B">
        <w:rPr>
          <w:rFonts w:ascii="Calibri" w:hAnsi="Calibri" w:cs="Calibri"/>
          <w:color w:val="000000" w:themeColor="text1"/>
        </w:rPr>
        <w:t>-</w:t>
      </w:r>
      <w:r w:rsidRPr="0084428B">
        <w:rPr>
          <w:rFonts w:ascii="Calibri" w:hAnsi="Calibri" w:cs="Calibri"/>
          <w:color w:val="000000" w:themeColor="text1"/>
        </w:rPr>
        <w:t xml:space="preserve"> que oferecem serviços, máquinas</w:t>
      </w:r>
      <w:r w:rsidR="00963A93">
        <w:rPr>
          <w:rFonts w:ascii="Calibri" w:hAnsi="Calibri" w:cs="Calibri"/>
          <w:color w:val="000000" w:themeColor="text1"/>
        </w:rPr>
        <w:t>, veículos</w:t>
      </w:r>
      <w:r w:rsidRPr="0084428B">
        <w:rPr>
          <w:rFonts w:ascii="Calibri" w:hAnsi="Calibri" w:cs="Calibri"/>
          <w:color w:val="000000" w:themeColor="text1"/>
        </w:rPr>
        <w:t xml:space="preserve"> e equipamentos para a </w:t>
      </w:r>
      <w:r w:rsidR="00963A93">
        <w:rPr>
          <w:rFonts w:ascii="Calibri" w:hAnsi="Calibri" w:cs="Calibri"/>
          <w:color w:val="000000" w:themeColor="text1"/>
        </w:rPr>
        <w:t>completa</w:t>
      </w:r>
      <w:r w:rsidR="0084428B" w:rsidRPr="0084428B">
        <w:rPr>
          <w:rFonts w:ascii="Calibri" w:hAnsi="Calibri" w:cs="Calibri"/>
          <w:color w:val="000000" w:themeColor="text1"/>
        </w:rPr>
        <w:t xml:space="preserve"> </w:t>
      </w:r>
      <w:r w:rsidRPr="0084428B">
        <w:rPr>
          <w:rFonts w:ascii="Calibri" w:hAnsi="Calibri" w:cs="Calibri"/>
          <w:color w:val="000000" w:themeColor="text1"/>
        </w:rPr>
        <w:t>gestão dos resíduos sólidos</w:t>
      </w:r>
      <w:r w:rsidR="0084428B" w:rsidRPr="0084428B">
        <w:rPr>
          <w:rFonts w:ascii="Calibri" w:hAnsi="Calibri" w:cs="Calibri"/>
          <w:color w:val="000000" w:themeColor="text1"/>
        </w:rPr>
        <w:t xml:space="preserve"> urbanos</w:t>
      </w:r>
      <w:r w:rsidRPr="0084428B">
        <w:rPr>
          <w:rFonts w:ascii="Calibri" w:hAnsi="Calibri" w:cs="Calibri"/>
          <w:color w:val="000000" w:themeColor="text1"/>
        </w:rPr>
        <w:t>. Além das exposições comerciais, a programação incluirá debates técnicos, apresentação de tecnologias inovadoras e oportunidades de networking entre profissionais do setor.</w:t>
      </w:r>
    </w:p>
    <w:p w14:paraId="1AA788E6" w14:textId="77777777" w:rsidR="004073ED" w:rsidRPr="0084428B" w:rsidRDefault="004073ED" w:rsidP="004073E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hAnsi="Calibri" w:cs="Calibri"/>
          <w:color w:val="000000" w:themeColor="text1"/>
        </w:rPr>
      </w:pPr>
    </w:p>
    <w:p w14:paraId="283B99B3" w14:textId="77777777" w:rsidR="004073ED" w:rsidRPr="0084428B" w:rsidRDefault="004073ED" w:rsidP="004073ED">
      <w:pPr>
        <w:jc w:val="both"/>
        <w:rPr>
          <w:rFonts w:ascii="Calibri" w:hAnsi="Calibri" w:cs="Calibri"/>
          <w:color w:val="000000" w:themeColor="text1"/>
        </w:rPr>
      </w:pPr>
      <w:r w:rsidRPr="0084428B">
        <w:rPr>
          <w:rFonts w:ascii="Calibri" w:hAnsi="Calibri" w:cs="Calibri"/>
          <w:b/>
          <w:color w:val="000000" w:themeColor="text1"/>
        </w:rPr>
        <w:t>Serviço:</w:t>
      </w:r>
    </w:p>
    <w:p w14:paraId="11844012" w14:textId="77777777" w:rsidR="004073ED" w:rsidRPr="0084428B" w:rsidRDefault="004073ED" w:rsidP="004073E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hAnsi="Calibri" w:cs="Calibri"/>
          <w:color w:val="000000" w:themeColor="text1"/>
        </w:rPr>
      </w:pPr>
    </w:p>
    <w:p w14:paraId="199AB66D" w14:textId="72678AAA" w:rsidR="004073ED" w:rsidRPr="0084428B" w:rsidRDefault="0033769F" w:rsidP="004073ED">
      <w:pPr>
        <w:numPr>
          <w:ilvl w:val="0"/>
          <w:numId w:val="1"/>
        </w:numPr>
        <w:jc w:val="both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b/>
          <w:color w:val="000000" w:themeColor="text1"/>
        </w:rPr>
        <w:t>Feira</w:t>
      </w:r>
      <w:r w:rsidR="004073ED" w:rsidRPr="0084428B">
        <w:rPr>
          <w:rFonts w:ascii="Calibri" w:hAnsi="Calibri" w:cs="Calibri"/>
          <w:b/>
          <w:color w:val="000000" w:themeColor="text1"/>
        </w:rPr>
        <w:t>:</w:t>
      </w:r>
      <w:r w:rsidR="004073ED" w:rsidRPr="0084428B">
        <w:rPr>
          <w:rFonts w:ascii="Calibri" w:hAnsi="Calibri" w:cs="Calibri"/>
          <w:color w:val="000000" w:themeColor="text1"/>
        </w:rPr>
        <w:t xml:space="preserve"> ECO EXPO 2025</w:t>
      </w:r>
    </w:p>
    <w:p w14:paraId="3A5A8412" w14:textId="77777777" w:rsidR="0033769F" w:rsidRDefault="0033769F" w:rsidP="0033769F">
      <w:pPr>
        <w:numPr>
          <w:ilvl w:val="0"/>
          <w:numId w:val="1"/>
        </w:numPr>
        <w:jc w:val="both"/>
        <w:rPr>
          <w:rFonts w:ascii="Calibri" w:hAnsi="Calibri" w:cs="Calibri"/>
        </w:rPr>
      </w:pPr>
      <w:r w:rsidRPr="00E80BE8">
        <w:rPr>
          <w:rFonts w:ascii="Calibri" w:hAnsi="Calibri" w:cs="Calibri"/>
          <w:b/>
        </w:rPr>
        <w:t>Horário:</w:t>
      </w:r>
      <w:r w:rsidRPr="00E80BE8">
        <w:rPr>
          <w:rFonts w:ascii="Calibri" w:hAnsi="Calibri" w:cs="Calibri"/>
        </w:rPr>
        <w:t xml:space="preserve"> 13h às 20h</w:t>
      </w:r>
    </w:p>
    <w:p w14:paraId="5C73F8EA" w14:textId="2D720DB2" w:rsidR="0033769F" w:rsidRPr="00E80BE8" w:rsidRDefault="0033769F" w:rsidP="0033769F">
      <w:pPr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>Fórum Técnico:</w:t>
      </w:r>
      <w:r>
        <w:rPr>
          <w:rFonts w:ascii="Calibri" w:hAnsi="Calibri" w:cs="Calibri"/>
        </w:rPr>
        <w:t xml:space="preserve"> 8h às 18h</w:t>
      </w:r>
    </w:p>
    <w:p w14:paraId="5F553CCD" w14:textId="77777777" w:rsidR="004073ED" w:rsidRPr="00E80BE8" w:rsidRDefault="004073ED" w:rsidP="004073ED">
      <w:pPr>
        <w:numPr>
          <w:ilvl w:val="0"/>
          <w:numId w:val="1"/>
        </w:numPr>
        <w:jc w:val="both"/>
        <w:rPr>
          <w:rFonts w:ascii="Calibri" w:hAnsi="Calibri" w:cs="Calibri"/>
        </w:rPr>
      </w:pPr>
      <w:r w:rsidRPr="00E80BE8">
        <w:rPr>
          <w:rFonts w:ascii="Calibri" w:hAnsi="Calibri" w:cs="Calibri"/>
          <w:b/>
        </w:rPr>
        <w:t>Data:</w:t>
      </w:r>
      <w:r w:rsidRPr="00E80BE8">
        <w:rPr>
          <w:rFonts w:ascii="Calibri" w:hAnsi="Calibri" w:cs="Calibri"/>
        </w:rPr>
        <w:t xml:space="preserve"> 21 a 23 de outubro de 2025</w:t>
      </w:r>
    </w:p>
    <w:p w14:paraId="640A7011" w14:textId="77777777" w:rsidR="004073ED" w:rsidRPr="00E80BE8" w:rsidRDefault="004073ED" w:rsidP="004073ED">
      <w:pPr>
        <w:numPr>
          <w:ilvl w:val="0"/>
          <w:numId w:val="1"/>
        </w:numPr>
        <w:jc w:val="both"/>
        <w:rPr>
          <w:rFonts w:ascii="Calibri" w:hAnsi="Calibri" w:cs="Calibri"/>
        </w:rPr>
      </w:pPr>
      <w:r w:rsidRPr="00E80BE8">
        <w:rPr>
          <w:rFonts w:ascii="Calibri" w:hAnsi="Calibri" w:cs="Calibri"/>
          <w:b/>
        </w:rPr>
        <w:t>Local:</w:t>
      </w:r>
      <w:r w:rsidRPr="00E80BE8">
        <w:rPr>
          <w:rFonts w:ascii="Calibri" w:hAnsi="Calibri" w:cs="Calibri"/>
        </w:rPr>
        <w:t xml:space="preserve"> Expo Center Norte - São Paulo/SP</w:t>
      </w:r>
    </w:p>
    <w:p w14:paraId="0E79B1C7" w14:textId="354D2A85" w:rsidR="004073ED" w:rsidRPr="00E80BE8" w:rsidRDefault="00EB51AE" w:rsidP="00EB51AE">
      <w:pPr>
        <w:numPr>
          <w:ilvl w:val="0"/>
          <w:numId w:val="1"/>
        </w:numPr>
        <w:jc w:val="both"/>
        <w:rPr>
          <w:rFonts w:ascii="Calibri" w:hAnsi="Calibri" w:cs="Calibri"/>
        </w:rPr>
      </w:pPr>
      <w:r w:rsidRPr="00E80BE8">
        <w:rPr>
          <w:rFonts w:ascii="Calibri" w:hAnsi="Calibri" w:cs="Calibri"/>
          <w:b/>
        </w:rPr>
        <w:t>Mais informações e inscrições:</w:t>
      </w:r>
      <w:r w:rsidRPr="00E80BE8">
        <w:rPr>
          <w:rFonts w:ascii="Calibri" w:hAnsi="Calibri" w:cs="Calibri"/>
        </w:rPr>
        <w:t xml:space="preserve"> </w:t>
      </w:r>
      <w:hyperlink r:id="rId5" w:history="1">
        <w:r w:rsidRPr="00E80BE8">
          <w:rPr>
            <w:rStyle w:val="Hyperlink"/>
            <w:rFonts w:ascii="Calibri" w:hAnsi="Calibri" w:cs="Calibri"/>
          </w:rPr>
          <w:t>www.ecoexpo.com.br</w:t>
        </w:r>
      </w:hyperlink>
    </w:p>
    <w:p w14:paraId="08B2B251" w14:textId="485B33BD" w:rsidR="00EB51AE" w:rsidRPr="00E80BE8" w:rsidRDefault="00EB51AE" w:rsidP="00EB51AE">
      <w:pPr>
        <w:jc w:val="both"/>
        <w:rPr>
          <w:rFonts w:ascii="Calibri" w:hAnsi="Calibri" w:cs="Calibri"/>
        </w:rPr>
      </w:pPr>
    </w:p>
    <w:p w14:paraId="62F3834B" w14:textId="77777777" w:rsidR="009F4861" w:rsidRPr="00E80BE8" w:rsidRDefault="009F4861" w:rsidP="00EB51AE">
      <w:pPr>
        <w:jc w:val="both"/>
        <w:rPr>
          <w:rFonts w:ascii="Calibri" w:hAnsi="Calibri" w:cs="Calibri"/>
        </w:rPr>
      </w:pPr>
    </w:p>
    <w:p w14:paraId="7E010972" w14:textId="77777777" w:rsidR="009F4861" w:rsidRPr="00E80BE8" w:rsidRDefault="00EB51AE" w:rsidP="00EB51AE">
      <w:pPr>
        <w:jc w:val="both"/>
        <w:rPr>
          <w:rFonts w:ascii="Calibri" w:hAnsi="Calibri" w:cs="Calibri"/>
          <w:b/>
          <w:bCs/>
        </w:rPr>
      </w:pPr>
      <w:r w:rsidRPr="00E80BE8">
        <w:rPr>
          <w:rFonts w:ascii="Calibri" w:hAnsi="Calibri" w:cs="Calibri"/>
          <w:b/>
          <w:bCs/>
        </w:rPr>
        <w:t>Assessoria de comunicação</w:t>
      </w:r>
      <w:r w:rsidR="009F4861" w:rsidRPr="00E80BE8">
        <w:rPr>
          <w:rFonts w:ascii="Calibri" w:hAnsi="Calibri" w:cs="Calibri"/>
          <w:b/>
          <w:bCs/>
        </w:rPr>
        <w:t>:</w:t>
      </w:r>
    </w:p>
    <w:p w14:paraId="6DDCC6AE" w14:textId="08D4536D" w:rsidR="00EB51AE" w:rsidRPr="00E80BE8" w:rsidRDefault="00EB51AE" w:rsidP="00EB51AE">
      <w:pPr>
        <w:jc w:val="both"/>
        <w:rPr>
          <w:rFonts w:ascii="Calibri" w:hAnsi="Calibri" w:cs="Calibri"/>
          <w:b/>
          <w:bCs/>
        </w:rPr>
      </w:pPr>
    </w:p>
    <w:p w14:paraId="44A7E0AB" w14:textId="514145AF" w:rsidR="00EB51AE" w:rsidRPr="00E80BE8" w:rsidRDefault="003258B7" w:rsidP="003258B7">
      <w:pPr>
        <w:rPr>
          <w:rFonts w:ascii="Calibri" w:hAnsi="Calibri" w:cs="Calibri"/>
        </w:rPr>
      </w:pPr>
      <w:r w:rsidRPr="00E80BE8">
        <w:rPr>
          <w:rFonts w:ascii="Calibri" w:hAnsi="Calibri" w:cs="Calibri"/>
        </w:rPr>
        <w:t xml:space="preserve">Mauro Arbex – </w:t>
      </w:r>
      <w:hyperlink r:id="rId6" w:history="1">
        <w:r w:rsidRPr="00E80BE8">
          <w:rPr>
            <w:rStyle w:val="Hyperlink"/>
            <w:rFonts w:ascii="Calibri" w:hAnsi="Calibri" w:cs="Calibri"/>
          </w:rPr>
          <w:t>mauroarbex@gmail.com</w:t>
        </w:r>
      </w:hyperlink>
      <w:r w:rsidRPr="00E80BE8">
        <w:rPr>
          <w:rFonts w:ascii="Calibri" w:hAnsi="Calibri" w:cs="Calibri"/>
        </w:rPr>
        <w:t xml:space="preserve"> – (11) 99519-7155</w:t>
      </w:r>
    </w:p>
    <w:p w14:paraId="0DAAA035" w14:textId="56F63601" w:rsidR="004073ED" w:rsidRPr="00E80BE8" w:rsidRDefault="003258B7" w:rsidP="0084428B">
      <w:pPr>
        <w:rPr>
          <w:rFonts w:ascii="Calibri" w:hAnsi="Calibri" w:cs="Calibri"/>
        </w:rPr>
      </w:pPr>
      <w:r w:rsidRPr="00E80BE8">
        <w:rPr>
          <w:rFonts w:ascii="Calibri" w:hAnsi="Calibri" w:cs="Calibri"/>
        </w:rPr>
        <w:t xml:space="preserve">Marcelo Soderi – </w:t>
      </w:r>
      <w:hyperlink r:id="rId7" w:history="1">
        <w:r w:rsidRPr="00E80BE8">
          <w:rPr>
            <w:rStyle w:val="Hyperlink"/>
            <w:rFonts w:ascii="Calibri" w:hAnsi="Calibri" w:cs="Calibri"/>
          </w:rPr>
          <w:t>marcelosoderi1966@gmail.com</w:t>
        </w:r>
      </w:hyperlink>
      <w:r w:rsidRPr="00E80BE8">
        <w:rPr>
          <w:rFonts w:ascii="Calibri" w:hAnsi="Calibri" w:cs="Calibri"/>
        </w:rPr>
        <w:t xml:space="preserve"> – (11) 99937-3431</w:t>
      </w:r>
      <w:r w:rsidRPr="00E80BE8">
        <w:rPr>
          <w:rFonts w:ascii="Calibri" w:hAnsi="Calibri" w:cs="Calibri"/>
        </w:rPr>
        <w:br/>
        <w:t xml:space="preserve">Fernando Poyares – </w:t>
      </w:r>
      <w:hyperlink r:id="rId8" w:history="1">
        <w:r w:rsidRPr="00E80BE8">
          <w:rPr>
            <w:rStyle w:val="Hyperlink"/>
            <w:rFonts w:ascii="Calibri" w:hAnsi="Calibri" w:cs="Calibri"/>
          </w:rPr>
          <w:t>fampoyares@gmail.com</w:t>
        </w:r>
      </w:hyperlink>
      <w:r w:rsidRPr="00E80BE8">
        <w:rPr>
          <w:rFonts w:ascii="Calibri" w:hAnsi="Calibri" w:cs="Calibri"/>
        </w:rPr>
        <w:t xml:space="preserve"> – (11) </w:t>
      </w:r>
      <w:r w:rsidR="009F4861" w:rsidRPr="00E80BE8">
        <w:rPr>
          <w:rFonts w:ascii="Calibri" w:hAnsi="Calibri" w:cs="Calibri"/>
        </w:rPr>
        <w:t>99988-9725</w:t>
      </w:r>
    </w:p>
    <w:sectPr w:rsidR="004073ED" w:rsidRPr="00E80BE8" w:rsidSect="004073ED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2068F5"/>
    <w:multiLevelType w:val="multilevel"/>
    <w:tmpl w:val="A47497B4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222639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3ED"/>
    <w:rsid w:val="00085BF0"/>
    <w:rsid w:val="00104A91"/>
    <w:rsid w:val="0013459F"/>
    <w:rsid w:val="00151FD2"/>
    <w:rsid w:val="001E579A"/>
    <w:rsid w:val="00230247"/>
    <w:rsid w:val="00246FE6"/>
    <w:rsid w:val="00247977"/>
    <w:rsid w:val="00254EC0"/>
    <w:rsid w:val="00287A5B"/>
    <w:rsid w:val="002D6D54"/>
    <w:rsid w:val="00310CC3"/>
    <w:rsid w:val="003258B7"/>
    <w:rsid w:val="0033769F"/>
    <w:rsid w:val="0034655C"/>
    <w:rsid w:val="00376165"/>
    <w:rsid w:val="003950CF"/>
    <w:rsid w:val="003E2D09"/>
    <w:rsid w:val="003F2E28"/>
    <w:rsid w:val="004073ED"/>
    <w:rsid w:val="00410A47"/>
    <w:rsid w:val="00431C63"/>
    <w:rsid w:val="004717CC"/>
    <w:rsid w:val="004D553F"/>
    <w:rsid w:val="004D76B1"/>
    <w:rsid w:val="005F40F2"/>
    <w:rsid w:val="00645C9B"/>
    <w:rsid w:val="00655432"/>
    <w:rsid w:val="006B0CF3"/>
    <w:rsid w:val="006D744C"/>
    <w:rsid w:val="0071169C"/>
    <w:rsid w:val="00767CCC"/>
    <w:rsid w:val="007806F9"/>
    <w:rsid w:val="00806F87"/>
    <w:rsid w:val="00810D3A"/>
    <w:rsid w:val="00815CE7"/>
    <w:rsid w:val="0084428B"/>
    <w:rsid w:val="00963A93"/>
    <w:rsid w:val="00992045"/>
    <w:rsid w:val="009B2F51"/>
    <w:rsid w:val="009F3829"/>
    <w:rsid w:val="009F4861"/>
    <w:rsid w:val="00A4285B"/>
    <w:rsid w:val="00BE443E"/>
    <w:rsid w:val="00C45B9B"/>
    <w:rsid w:val="00C94A00"/>
    <w:rsid w:val="00CA6F6E"/>
    <w:rsid w:val="00CC3E93"/>
    <w:rsid w:val="00D043DC"/>
    <w:rsid w:val="00D37398"/>
    <w:rsid w:val="00E1157F"/>
    <w:rsid w:val="00E65AAD"/>
    <w:rsid w:val="00E80BE8"/>
    <w:rsid w:val="00EA7BDD"/>
    <w:rsid w:val="00EB51AE"/>
    <w:rsid w:val="00EE0D85"/>
    <w:rsid w:val="00F33774"/>
    <w:rsid w:val="00FA7BC8"/>
    <w:rsid w:val="00FC6337"/>
    <w:rsid w:val="00FE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B70F2"/>
  <w15:chartTrackingRefBased/>
  <w15:docId w15:val="{A6C3B679-5310-45E2-BA67-BD4FB16F0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C9B"/>
    <w:pPr>
      <w:spacing w:after="0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073ED"/>
    <w:pPr>
      <w:keepNext/>
      <w:keepLines/>
      <w:spacing w:before="360" w:after="80" w:line="276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073ED"/>
    <w:pPr>
      <w:keepNext/>
      <w:keepLines/>
      <w:spacing w:before="160" w:after="80" w:line="276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073ED"/>
    <w:pPr>
      <w:keepNext/>
      <w:keepLines/>
      <w:spacing w:before="160" w:after="80" w:line="276" w:lineRule="auto"/>
      <w:outlineLvl w:val="2"/>
    </w:pPr>
    <w:rPr>
      <w:rFonts w:ascii="Arial" w:eastAsiaTheme="majorEastAsia" w:hAnsi="Arial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073ED"/>
    <w:pPr>
      <w:keepNext/>
      <w:keepLines/>
      <w:spacing w:before="80" w:after="40" w:line="276" w:lineRule="auto"/>
      <w:outlineLvl w:val="3"/>
    </w:pPr>
    <w:rPr>
      <w:rFonts w:ascii="Arial" w:eastAsiaTheme="majorEastAsia" w:hAnsi="Arial" w:cstheme="majorBidi"/>
      <w:i/>
      <w:iCs/>
      <w:color w:val="0F4761" w:themeColor="accent1" w:themeShade="BF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073ED"/>
    <w:pPr>
      <w:keepNext/>
      <w:keepLines/>
      <w:spacing w:before="80" w:after="40" w:line="276" w:lineRule="auto"/>
      <w:outlineLvl w:val="4"/>
    </w:pPr>
    <w:rPr>
      <w:rFonts w:ascii="Arial" w:eastAsiaTheme="majorEastAsia" w:hAnsi="Arial" w:cstheme="majorBidi"/>
      <w:color w:val="0F4761" w:themeColor="accent1" w:themeShade="BF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073ED"/>
    <w:pPr>
      <w:keepNext/>
      <w:keepLines/>
      <w:spacing w:before="40" w:line="276" w:lineRule="auto"/>
      <w:outlineLvl w:val="5"/>
    </w:pPr>
    <w:rPr>
      <w:rFonts w:ascii="Arial" w:eastAsiaTheme="majorEastAsia" w:hAnsi="Arial" w:cstheme="majorBidi"/>
      <w:i/>
      <w:iCs/>
      <w:color w:val="595959" w:themeColor="text1" w:themeTint="A6"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073ED"/>
    <w:pPr>
      <w:keepNext/>
      <w:keepLines/>
      <w:spacing w:before="40" w:line="276" w:lineRule="auto"/>
      <w:outlineLvl w:val="6"/>
    </w:pPr>
    <w:rPr>
      <w:rFonts w:ascii="Arial" w:eastAsiaTheme="majorEastAsia" w:hAnsi="Arial" w:cstheme="majorBidi"/>
      <w:color w:val="595959" w:themeColor="text1" w:themeTint="A6"/>
      <w:sz w:val="22"/>
      <w:szCs w:val="22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073ED"/>
    <w:pPr>
      <w:keepNext/>
      <w:keepLines/>
      <w:spacing w:line="276" w:lineRule="auto"/>
      <w:outlineLvl w:val="7"/>
    </w:pPr>
    <w:rPr>
      <w:rFonts w:ascii="Arial" w:eastAsiaTheme="majorEastAsia" w:hAnsi="Arial" w:cstheme="majorBidi"/>
      <w:i/>
      <w:iCs/>
      <w:color w:val="272727" w:themeColor="text1" w:themeTint="D8"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073ED"/>
    <w:pPr>
      <w:keepNext/>
      <w:keepLines/>
      <w:spacing w:line="276" w:lineRule="auto"/>
      <w:outlineLvl w:val="8"/>
    </w:pPr>
    <w:rPr>
      <w:rFonts w:ascii="Arial" w:eastAsiaTheme="majorEastAsia" w:hAnsi="Arial" w:cstheme="majorBidi"/>
      <w:color w:val="272727" w:themeColor="text1" w:themeTint="D8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073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073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073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073E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073E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073E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073E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073E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073E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073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073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073ED"/>
    <w:pPr>
      <w:numPr>
        <w:ilvl w:val="1"/>
      </w:numPr>
      <w:spacing w:line="276" w:lineRule="auto"/>
    </w:pPr>
    <w:rPr>
      <w:rFonts w:ascii="Arial" w:eastAsiaTheme="majorEastAsia" w:hAnsi="Arial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073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073ED"/>
    <w:pPr>
      <w:spacing w:before="160" w:line="276" w:lineRule="auto"/>
      <w:jc w:val="center"/>
    </w:pPr>
    <w:rPr>
      <w:rFonts w:ascii="Arial" w:eastAsia="Arial" w:hAnsi="Arial" w:cs="Arial"/>
      <w:i/>
      <w:iCs/>
      <w:color w:val="404040" w:themeColor="text1" w:themeTint="BF"/>
      <w:sz w:val="22"/>
      <w:szCs w:val="22"/>
    </w:rPr>
  </w:style>
  <w:style w:type="character" w:customStyle="1" w:styleId="CitaoChar">
    <w:name w:val="Citação Char"/>
    <w:basedOn w:val="Fontepargpadro"/>
    <w:link w:val="Citao"/>
    <w:uiPriority w:val="29"/>
    <w:rsid w:val="004073E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073ED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</w:rPr>
  </w:style>
  <w:style w:type="character" w:styleId="nfaseIntensa">
    <w:name w:val="Intense Emphasis"/>
    <w:basedOn w:val="Fontepargpadro"/>
    <w:uiPriority w:val="21"/>
    <w:qFormat/>
    <w:rsid w:val="004073E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073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6" w:lineRule="auto"/>
      <w:ind w:left="864" w:right="864"/>
      <w:jc w:val="center"/>
    </w:pPr>
    <w:rPr>
      <w:rFonts w:ascii="Arial" w:eastAsia="Arial" w:hAnsi="Arial" w:cs="Arial"/>
      <w:i/>
      <w:iCs/>
      <w:color w:val="0F4761" w:themeColor="accent1" w:themeShade="BF"/>
      <w:sz w:val="22"/>
      <w:szCs w:val="2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073E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073E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D043DC"/>
    <w:rPr>
      <w:color w:val="467886" w:themeColor="hyperlink"/>
      <w:u w:val="single"/>
    </w:rPr>
  </w:style>
  <w:style w:type="paragraph" w:styleId="Reviso">
    <w:name w:val="Revision"/>
    <w:hidden/>
    <w:uiPriority w:val="99"/>
    <w:semiHidden/>
    <w:rsid w:val="00151FD2"/>
    <w:pPr>
      <w:spacing w:after="0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EB51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6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mpoyares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rcelosoderi196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uroarbex@gmail.com" TargetMode="External"/><Relationship Id="rId5" Type="http://schemas.openxmlformats.org/officeDocument/2006/relationships/hyperlink" Target="http://www.ecoexpo.com.b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2</Pages>
  <Words>692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Soderi</dc:creator>
  <cp:keywords/>
  <dc:description/>
  <cp:lastModifiedBy>JESUS GOMES</cp:lastModifiedBy>
  <cp:revision>4</cp:revision>
  <dcterms:created xsi:type="dcterms:W3CDTF">2025-09-09T14:59:00Z</dcterms:created>
  <dcterms:modified xsi:type="dcterms:W3CDTF">2025-10-15T04:07:00Z</dcterms:modified>
</cp:coreProperties>
</file>